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2974" w14:textId="77777777" w:rsidR="00043CD4" w:rsidRDefault="00043CD4"/>
    <w:tbl>
      <w:tblPr>
        <w:tblpPr w:leftFromText="141" w:rightFromText="141" w:vertAnchor="page" w:horzAnchor="margin" w:tblpXSpec="center" w:tblpY="2785"/>
        <w:tblW w:w="4090" w:type="pct"/>
        <w:tblCellMar>
          <w:left w:w="70" w:type="dxa"/>
          <w:right w:w="70" w:type="dxa"/>
        </w:tblCellMar>
        <w:tblLook w:val="04A0" w:firstRow="1" w:lastRow="0" w:firstColumn="1" w:lastColumn="0" w:noHBand="0" w:noVBand="1"/>
      </w:tblPr>
      <w:tblGrid>
        <w:gridCol w:w="7884"/>
      </w:tblGrid>
      <w:tr w:rsidR="00251713" w:rsidRPr="00856B3D" w14:paraId="6C6F51EF" w14:textId="77777777">
        <w:trPr>
          <w:trHeight w:val="458"/>
        </w:trPr>
        <w:tc>
          <w:tcPr>
            <w:tcW w:w="5000" w:type="pct"/>
            <w:tcBorders>
              <w:top w:val="nil"/>
              <w:left w:val="nil"/>
              <w:bottom w:val="nil"/>
              <w:right w:val="nil"/>
            </w:tcBorders>
            <w:vAlign w:val="center"/>
            <w:hideMark/>
          </w:tcPr>
          <w:p w14:paraId="6ECA92D1" w14:textId="5E897572" w:rsidR="00251713" w:rsidRPr="00856B3D" w:rsidRDefault="00951620" w:rsidP="00B56123">
            <w:pPr>
              <w:spacing w:after="0" w:line="240" w:lineRule="auto"/>
              <w:jc w:val="center"/>
              <w:rPr>
                <w:rFonts w:ascii="Garamond" w:eastAsia="Times New Roman" w:hAnsi="Garamond" w:cstheme="minorHAnsi"/>
                <w:color w:val="FFFFFF"/>
                <w:lang w:eastAsia="it-IT"/>
              </w:rPr>
            </w:pPr>
            <w:r w:rsidRPr="00C87A79">
              <w:rPr>
                <w:rFonts w:ascii="Cambria" w:hAnsi="Cambria"/>
                <w:b/>
              </w:rPr>
              <w:t>PIANO NAZIONALE DI RIPRESA E RESILIENZA (PNRR)</w:t>
            </w:r>
          </w:p>
        </w:tc>
      </w:tr>
    </w:tbl>
    <w:tbl>
      <w:tblPr>
        <w:tblpPr w:leftFromText="141" w:rightFromText="141" w:vertAnchor="page" w:horzAnchor="page" w:tblpX="2005" w:tblpY="3481"/>
        <w:tblW w:w="4090" w:type="pct"/>
        <w:tblCellMar>
          <w:left w:w="70" w:type="dxa"/>
          <w:right w:w="70" w:type="dxa"/>
        </w:tblCellMar>
        <w:tblLook w:val="04A0" w:firstRow="1" w:lastRow="0" w:firstColumn="1" w:lastColumn="0" w:noHBand="0" w:noVBand="1"/>
      </w:tblPr>
      <w:tblGrid>
        <w:gridCol w:w="7884"/>
      </w:tblGrid>
      <w:tr w:rsidR="00951620" w:rsidRPr="00856B3D" w14:paraId="57A3A623" w14:textId="77777777" w:rsidTr="00951620">
        <w:trPr>
          <w:trHeight w:val="458"/>
        </w:trPr>
        <w:tc>
          <w:tcPr>
            <w:tcW w:w="5000" w:type="pct"/>
            <w:vMerge w:val="restart"/>
            <w:tcBorders>
              <w:top w:val="nil"/>
              <w:left w:val="nil"/>
              <w:bottom w:val="nil"/>
              <w:right w:val="nil"/>
            </w:tcBorders>
            <w:shd w:val="clear" w:color="000000" w:fill="1F497D"/>
            <w:vAlign w:val="center"/>
            <w:hideMark/>
          </w:tcPr>
          <w:p w14:paraId="0AAF1EEC" w14:textId="0FA08C28" w:rsidR="00951620" w:rsidRDefault="00951620" w:rsidP="00951620">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CHECKLIST</w:t>
            </w:r>
            <w:r>
              <w:rPr>
                <w:rFonts w:ascii="Garamond" w:eastAsia="Times New Roman" w:hAnsi="Garamond" w:cstheme="minorHAnsi"/>
                <w:b/>
                <w:bCs/>
                <w:color w:val="FFFFFF"/>
                <w:lang w:eastAsia="it-IT"/>
              </w:rPr>
              <w:t xml:space="preserve"> DI AUTOCONTROLLO </w:t>
            </w:r>
          </w:p>
          <w:p w14:paraId="7B41E9A5" w14:textId="1183C574" w:rsidR="00951620" w:rsidRDefault="00951620" w:rsidP="00951620">
            <w:pPr>
              <w:spacing w:after="0" w:line="240" w:lineRule="auto"/>
              <w:jc w:val="center"/>
              <w:rPr>
                <w:rFonts w:ascii="Garamond" w:eastAsia="Times New Roman" w:hAnsi="Garamond" w:cstheme="minorHAnsi"/>
                <w:b/>
                <w:bCs/>
                <w:color w:val="FFFFFF"/>
                <w:lang w:eastAsia="it-IT"/>
              </w:rPr>
            </w:pPr>
            <w:r w:rsidRPr="009F616C">
              <w:rPr>
                <w:rFonts w:ascii="Garamond" w:eastAsia="Times New Roman" w:hAnsi="Garamond" w:cstheme="minorHAnsi"/>
                <w:b/>
                <w:bCs/>
                <w:color w:val="FFFFFF"/>
                <w:lang w:eastAsia="it-IT"/>
              </w:rPr>
              <w:t xml:space="preserve">PROCEDURE DI </w:t>
            </w:r>
            <w:r>
              <w:rPr>
                <w:rFonts w:ascii="Garamond" w:eastAsia="Times New Roman" w:hAnsi="Garamond" w:cstheme="minorHAnsi"/>
                <w:b/>
                <w:bCs/>
                <w:color w:val="FFFFFF"/>
                <w:lang w:eastAsia="it-IT"/>
              </w:rPr>
              <w:t>APPALTO</w:t>
            </w:r>
          </w:p>
          <w:p w14:paraId="2AAD5BB3" w14:textId="54A8F2F6" w:rsidR="00951620" w:rsidRPr="00856B3D" w:rsidRDefault="00951620" w:rsidP="00951620">
            <w:pPr>
              <w:spacing w:after="0" w:line="240" w:lineRule="auto"/>
              <w:jc w:val="center"/>
              <w:rPr>
                <w:rFonts w:ascii="Garamond" w:eastAsia="Times New Roman" w:hAnsi="Garamond" w:cstheme="minorHAnsi"/>
                <w:b/>
                <w:bCs/>
                <w:lang w:eastAsia="it-IT"/>
              </w:rPr>
            </w:pPr>
            <w:r w:rsidRPr="00B60C66">
              <w:rPr>
                <w:rFonts w:ascii="Garamond" w:eastAsia="Times New Roman" w:hAnsi="Garamond" w:cstheme="minorHAnsi"/>
                <w:b/>
                <w:bCs/>
                <w:color w:val="FF0000"/>
                <w:lang w:eastAsia="it-IT"/>
              </w:rPr>
              <w:t xml:space="preserve"> </w:t>
            </w:r>
            <w:r w:rsidRPr="00227C73">
              <w:rPr>
                <w:rFonts w:ascii="Garamond" w:eastAsia="Times New Roman" w:hAnsi="Garamond" w:cstheme="minorHAnsi"/>
                <w:b/>
                <w:bCs/>
                <w:color w:val="FFFFFF" w:themeColor="background1"/>
                <w:lang w:eastAsia="it-IT"/>
              </w:rPr>
              <w:t xml:space="preserve">(D.LGS. 18 </w:t>
            </w:r>
            <w:r w:rsidR="00557C30">
              <w:rPr>
                <w:rFonts w:ascii="Garamond" w:eastAsia="Times New Roman" w:hAnsi="Garamond" w:cstheme="minorHAnsi"/>
                <w:b/>
                <w:bCs/>
                <w:color w:val="FFFFFF" w:themeColor="background1"/>
                <w:lang w:eastAsia="it-IT"/>
              </w:rPr>
              <w:t>aprile</w:t>
            </w:r>
            <w:r w:rsidRPr="00227C73">
              <w:rPr>
                <w:rFonts w:ascii="Garamond" w:eastAsia="Times New Roman" w:hAnsi="Garamond" w:cstheme="minorHAnsi"/>
                <w:b/>
                <w:bCs/>
                <w:color w:val="FFFFFF" w:themeColor="background1"/>
                <w:lang w:eastAsia="it-IT"/>
              </w:rPr>
              <w:t xml:space="preserve"> 2016, </w:t>
            </w:r>
            <w:r w:rsidR="00557C30">
              <w:rPr>
                <w:rFonts w:ascii="Garamond" w:eastAsia="Times New Roman" w:hAnsi="Garamond" w:cstheme="minorHAnsi"/>
                <w:b/>
                <w:bCs/>
                <w:color w:val="FFFFFF" w:themeColor="background1"/>
                <w:lang w:eastAsia="it-IT"/>
              </w:rPr>
              <w:t>n</w:t>
            </w:r>
            <w:r w:rsidRPr="00227C73">
              <w:rPr>
                <w:rFonts w:ascii="Garamond" w:eastAsia="Times New Roman" w:hAnsi="Garamond" w:cstheme="minorHAnsi"/>
                <w:b/>
                <w:bCs/>
                <w:color w:val="FFFFFF" w:themeColor="background1"/>
                <w:lang w:eastAsia="it-IT"/>
              </w:rPr>
              <w:t>.50</w:t>
            </w:r>
            <w:r w:rsidR="00557C30">
              <w:rPr>
                <w:rFonts w:ascii="Garamond" w:eastAsia="Times New Roman" w:hAnsi="Garamond" w:cstheme="minorHAnsi"/>
                <w:b/>
                <w:bCs/>
                <w:color w:val="FFFFFF" w:themeColor="background1"/>
                <w:lang w:eastAsia="it-IT"/>
              </w:rPr>
              <w:t xml:space="preserve"> e </w:t>
            </w:r>
            <w:proofErr w:type="spellStart"/>
            <w:proofErr w:type="gramStart"/>
            <w:r w:rsidR="00557C30">
              <w:rPr>
                <w:rFonts w:ascii="Garamond" w:eastAsia="Times New Roman" w:hAnsi="Garamond" w:cstheme="minorHAnsi"/>
                <w:b/>
                <w:bCs/>
                <w:color w:val="FFFFFF" w:themeColor="background1"/>
                <w:lang w:eastAsia="it-IT"/>
              </w:rPr>
              <w:t>ss</w:t>
            </w:r>
            <w:r w:rsidR="009C0504">
              <w:rPr>
                <w:rFonts w:ascii="Garamond" w:eastAsia="Times New Roman" w:hAnsi="Garamond" w:cstheme="minorHAnsi"/>
                <w:b/>
                <w:bCs/>
                <w:color w:val="FFFFFF" w:themeColor="background1"/>
                <w:lang w:eastAsia="it-IT"/>
              </w:rPr>
              <w:t>.mm.ii</w:t>
            </w:r>
            <w:proofErr w:type="spellEnd"/>
            <w:proofErr w:type="gramEnd"/>
            <w:r>
              <w:rPr>
                <w:rFonts w:ascii="Garamond" w:eastAsia="Times New Roman" w:hAnsi="Garamond" w:cstheme="minorHAnsi"/>
                <w:b/>
                <w:bCs/>
                <w:color w:val="FFFFFF" w:themeColor="background1"/>
                <w:lang w:eastAsia="it-IT"/>
              </w:rPr>
              <w:t>)</w:t>
            </w:r>
          </w:p>
        </w:tc>
      </w:tr>
      <w:tr w:rsidR="00951620" w:rsidRPr="00856B3D" w14:paraId="1BF3FFE4" w14:textId="77777777" w:rsidTr="00951620">
        <w:trPr>
          <w:trHeight w:val="458"/>
        </w:trPr>
        <w:tc>
          <w:tcPr>
            <w:tcW w:w="5000" w:type="pct"/>
            <w:vMerge/>
            <w:tcBorders>
              <w:top w:val="nil"/>
              <w:left w:val="nil"/>
              <w:bottom w:val="nil"/>
              <w:right w:val="nil"/>
            </w:tcBorders>
            <w:vAlign w:val="center"/>
            <w:hideMark/>
          </w:tcPr>
          <w:p w14:paraId="3C296AD3" w14:textId="77777777" w:rsidR="00951620" w:rsidRPr="00856B3D" w:rsidRDefault="00951620" w:rsidP="00951620">
            <w:pPr>
              <w:spacing w:after="0" w:line="240" w:lineRule="auto"/>
              <w:rPr>
                <w:rFonts w:ascii="Garamond" w:eastAsia="Times New Roman" w:hAnsi="Garamond" w:cstheme="minorHAnsi"/>
                <w:color w:val="FFFFFF"/>
                <w:lang w:eastAsia="it-IT"/>
              </w:rPr>
            </w:pPr>
          </w:p>
        </w:tc>
      </w:tr>
      <w:tr w:rsidR="00951620" w:rsidRPr="00856B3D" w14:paraId="462307EE" w14:textId="77777777" w:rsidTr="00951620">
        <w:trPr>
          <w:trHeight w:val="458"/>
        </w:trPr>
        <w:tc>
          <w:tcPr>
            <w:tcW w:w="5000" w:type="pct"/>
            <w:vMerge/>
            <w:tcBorders>
              <w:top w:val="nil"/>
              <w:left w:val="nil"/>
              <w:bottom w:val="nil"/>
              <w:right w:val="nil"/>
            </w:tcBorders>
            <w:vAlign w:val="center"/>
            <w:hideMark/>
          </w:tcPr>
          <w:p w14:paraId="7AAC7C21" w14:textId="77777777" w:rsidR="00951620" w:rsidRPr="00856B3D" w:rsidRDefault="00951620" w:rsidP="00951620">
            <w:pPr>
              <w:spacing w:after="0" w:line="240" w:lineRule="auto"/>
              <w:rPr>
                <w:rFonts w:ascii="Garamond" w:eastAsia="Times New Roman" w:hAnsi="Garamond" w:cstheme="minorHAnsi"/>
                <w:color w:val="FFFFFF"/>
                <w:lang w:eastAsia="it-IT"/>
              </w:rPr>
            </w:pPr>
          </w:p>
        </w:tc>
      </w:tr>
      <w:tr w:rsidR="00951620" w:rsidRPr="00856B3D" w14:paraId="584BF401" w14:textId="77777777" w:rsidTr="00951620">
        <w:trPr>
          <w:trHeight w:val="458"/>
        </w:trPr>
        <w:tc>
          <w:tcPr>
            <w:tcW w:w="5000" w:type="pct"/>
            <w:vMerge/>
            <w:tcBorders>
              <w:top w:val="nil"/>
              <w:left w:val="nil"/>
              <w:bottom w:val="nil"/>
              <w:right w:val="nil"/>
            </w:tcBorders>
            <w:vAlign w:val="center"/>
            <w:hideMark/>
          </w:tcPr>
          <w:p w14:paraId="48F41EBC" w14:textId="77777777" w:rsidR="00951620" w:rsidRPr="00856B3D" w:rsidRDefault="00951620" w:rsidP="00951620">
            <w:pPr>
              <w:spacing w:after="0" w:line="240" w:lineRule="auto"/>
              <w:rPr>
                <w:rFonts w:ascii="Garamond" w:eastAsia="Times New Roman" w:hAnsi="Garamond" w:cstheme="minorHAnsi"/>
                <w:color w:val="FFFFFF"/>
                <w:lang w:eastAsia="it-IT"/>
              </w:rPr>
            </w:pPr>
          </w:p>
        </w:tc>
      </w:tr>
      <w:tr w:rsidR="00951620" w:rsidRPr="00856B3D" w14:paraId="4EC539E0" w14:textId="77777777" w:rsidTr="00951620">
        <w:trPr>
          <w:trHeight w:val="458"/>
        </w:trPr>
        <w:tc>
          <w:tcPr>
            <w:tcW w:w="5000" w:type="pct"/>
            <w:vMerge/>
            <w:tcBorders>
              <w:top w:val="nil"/>
              <w:left w:val="nil"/>
              <w:bottom w:val="nil"/>
              <w:right w:val="nil"/>
            </w:tcBorders>
            <w:vAlign w:val="center"/>
            <w:hideMark/>
          </w:tcPr>
          <w:p w14:paraId="74DC9ECE" w14:textId="77777777" w:rsidR="00951620" w:rsidRPr="00856B3D" w:rsidRDefault="00951620" w:rsidP="00951620">
            <w:pPr>
              <w:spacing w:after="0" w:line="240" w:lineRule="auto"/>
              <w:rPr>
                <w:rFonts w:ascii="Garamond" w:eastAsia="Times New Roman" w:hAnsi="Garamond" w:cstheme="minorHAnsi"/>
                <w:color w:val="FFFFFF"/>
                <w:lang w:eastAsia="it-IT"/>
              </w:rPr>
            </w:pPr>
          </w:p>
        </w:tc>
      </w:tr>
    </w:tbl>
    <w:p w14:paraId="05A74154" w14:textId="77777777" w:rsidR="00251713" w:rsidRDefault="00251713" w:rsidP="00251713">
      <w:pPr>
        <w:spacing w:line="240" w:lineRule="auto"/>
        <w:jc w:val="center"/>
        <w:rPr>
          <w:rFonts w:ascii="Cambria" w:hAnsi="Cambria"/>
          <w:b/>
        </w:rPr>
      </w:pPr>
    </w:p>
    <w:p w14:paraId="63CBADE8" w14:textId="77777777" w:rsidR="00E50D3B" w:rsidRDefault="00E50D3B" w:rsidP="00251713">
      <w:pPr>
        <w:spacing w:line="240" w:lineRule="auto"/>
        <w:jc w:val="center"/>
        <w:rPr>
          <w:rFonts w:ascii="Cambria" w:hAnsi="Cambria"/>
          <w:b/>
        </w:rPr>
      </w:pPr>
    </w:p>
    <w:p w14:paraId="5D7DA381" w14:textId="77777777" w:rsidR="00E50D3B" w:rsidRDefault="00E50D3B" w:rsidP="00251713">
      <w:pPr>
        <w:spacing w:line="240" w:lineRule="auto"/>
        <w:jc w:val="center"/>
        <w:rPr>
          <w:rFonts w:ascii="Cambria" w:hAnsi="Cambria"/>
          <w:b/>
        </w:rPr>
      </w:pPr>
    </w:p>
    <w:p w14:paraId="44ACB85E" w14:textId="77777777" w:rsidR="00951620" w:rsidRDefault="00951620" w:rsidP="00251713">
      <w:pPr>
        <w:spacing w:line="240" w:lineRule="auto"/>
        <w:jc w:val="center"/>
        <w:rPr>
          <w:rFonts w:ascii="Cambria" w:hAnsi="Cambria"/>
          <w:b/>
        </w:rPr>
      </w:pPr>
    </w:p>
    <w:p w14:paraId="2AC4A844" w14:textId="77777777" w:rsidR="00951620" w:rsidRDefault="00951620" w:rsidP="00251713">
      <w:pPr>
        <w:spacing w:line="240" w:lineRule="auto"/>
        <w:jc w:val="center"/>
        <w:rPr>
          <w:rFonts w:ascii="Cambria" w:hAnsi="Cambria"/>
          <w:b/>
        </w:rPr>
      </w:pPr>
    </w:p>
    <w:p w14:paraId="76E2B8E7" w14:textId="77777777" w:rsidR="00951620" w:rsidRDefault="00951620" w:rsidP="00251713">
      <w:pPr>
        <w:spacing w:line="240" w:lineRule="auto"/>
        <w:jc w:val="center"/>
        <w:rPr>
          <w:rFonts w:ascii="Cambria" w:hAnsi="Cambria"/>
          <w:b/>
        </w:rPr>
      </w:pPr>
    </w:p>
    <w:p w14:paraId="0DAC8099" w14:textId="77777777" w:rsidR="00951620" w:rsidRDefault="00951620" w:rsidP="00251713">
      <w:pPr>
        <w:spacing w:line="240" w:lineRule="auto"/>
        <w:jc w:val="center"/>
        <w:rPr>
          <w:rFonts w:ascii="Cambria" w:hAnsi="Cambria"/>
          <w:b/>
        </w:rPr>
      </w:pPr>
    </w:p>
    <w:p w14:paraId="0DD160AC" w14:textId="77777777" w:rsidR="00251713" w:rsidRDefault="00251713" w:rsidP="00251713">
      <w:pPr>
        <w:spacing w:line="240" w:lineRule="auto"/>
        <w:jc w:val="center"/>
        <w:rPr>
          <w:rFonts w:ascii="Cambria" w:hAnsi="Cambria"/>
          <w:b/>
        </w:rPr>
      </w:pPr>
    </w:p>
    <w:tbl>
      <w:tblPr>
        <w:tblW w:w="4093" w:type="pct"/>
        <w:jc w:val="center"/>
        <w:tblCellMar>
          <w:left w:w="70" w:type="dxa"/>
          <w:right w:w="70" w:type="dxa"/>
        </w:tblCellMar>
        <w:tblLook w:val="04A0" w:firstRow="1" w:lastRow="0" w:firstColumn="1" w:lastColumn="0" w:noHBand="0" w:noVBand="1"/>
      </w:tblPr>
      <w:tblGrid>
        <w:gridCol w:w="2788"/>
        <w:gridCol w:w="5097"/>
      </w:tblGrid>
      <w:tr w:rsidR="00251713" w:rsidRPr="00856B3D" w14:paraId="3A18930B" w14:textId="77777777">
        <w:trPr>
          <w:trHeight w:val="564"/>
          <w:jc w:val="center"/>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34765145" w14:textId="77777777" w:rsidR="00251713" w:rsidRPr="00856B3D" w:rsidRDefault="00251713">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Anagrafica Amministrazione centrale titolare di interventi</w:t>
            </w:r>
          </w:p>
        </w:tc>
      </w:tr>
      <w:tr w:rsidR="00251713" w:rsidRPr="00856B3D" w14:paraId="5C0423BB" w14:textId="77777777">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hideMark/>
          </w:tcPr>
          <w:p w14:paraId="5BCDD1B4" w14:textId="77777777" w:rsidR="00251713" w:rsidRPr="00856B3D" w:rsidRDefault="00251713">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Nome Amministrazione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1F2D5E3" w14:textId="77777777" w:rsidR="00251713" w:rsidRPr="001678D3" w:rsidRDefault="00251713">
            <w:pPr>
              <w:spacing w:after="0" w:line="240" w:lineRule="auto"/>
              <w:rPr>
                <w:rFonts w:ascii="Garamond" w:eastAsia="Times New Roman" w:hAnsi="Garamond" w:cstheme="minorHAnsi"/>
                <w:highlight w:val="cyan"/>
                <w:lang w:eastAsia="it-IT"/>
              </w:rPr>
            </w:pPr>
          </w:p>
        </w:tc>
      </w:tr>
      <w:tr w:rsidR="00251713" w:rsidRPr="00856B3D" w14:paraId="0EC095CE" w14:textId="77777777">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25DB949B" w14:textId="77777777" w:rsidR="00251713" w:rsidRPr="00856B3D" w:rsidRDefault="00251713">
            <w:pPr>
              <w:spacing w:after="0" w:line="240" w:lineRule="auto"/>
              <w:jc w:val="right"/>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Nome Referente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3E0B65A" w14:textId="77777777" w:rsidR="00251713" w:rsidRPr="001678D3" w:rsidRDefault="00251713">
            <w:pPr>
              <w:spacing w:after="0" w:line="240" w:lineRule="auto"/>
              <w:rPr>
                <w:rFonts w:ascii="Garamond" w:eastAsia="Times New Roman" w:hAnsi="Garamond" w:cstheme="minorHAnsi"/>
                <w:highlight w:val="cyan"/>
                <w:lang w:eastAsia="it-IT"/>
              </w:rPr>
            </w:pPr>
          </w:p>
        </w:tc>
      </w:tr>
    </w:tbl>
    <w:p w14:paraId="0D3FC419" w14:textId="77777777" w:rsidR="00251713" w:rsidRDefault="00251713" w:rsidP="00251713"/>
    <w:tbl>
      <w:tblPr>
        <w:tblW w:w="5000" w:type="pct"/>
        <w:jc w:val="center"/>
        <w:tblCellMar>
          <w:left w:w="70" w:type="dxa"/>
          <w:right w:w="70" w:type="dxa"/>
        </w:tblCellMar>
        <w:tblLook w:val="04A0" w:firstRow="1" w:lastRow="0" w:firstColumn="1" w:lastColumn="0" w:noHBand="0" w:noVBand="1"/>
      </w:tblPr>
      <w:tblGrid>
        <w:gridCol w:w="1690"/>
        <w:gridCol w:w="7942"/>
      </w:tblGrid>
      <w:tr w:rsidR="00A304C3" w14:paraId="3A827AAD" w14:textId="77777777" w:rsidTr="00BE19E6">
        <w:trPr>
          <w:trHeight w:val="564"/>
          <w:tblHeader/>
          <w:jc w:val="center"/>
        </w:trPr>
        <w:tc>
          <w:tcPr>
            <w:tcW w:w="5000" w:type="pct"/>
            <w:gridSpan w:val="2"/>
            <w:tcBorders>
              <w:top w:val="single" w:sz="2" w:space="0" w:color="auto"/>
              <w:left w:val="single" w:sz="2" w:space="0" w:color="auto"/>
              <w:bottom w:val="single" w:sz="2" w:space="0" w:color="auto"/>
              <w:right w:val="single" w:sz="2" w:space="0" w:color="auto"/>
            </w:tcBorders>
            <w:shd w:val="clear" w:color="auto" w:fill="1F497D"/>
            <w:vAlign w:val="center"/>
            <w:hideMark/>
          </w:tcPr>
          <w:p w14:paraId="5FB8402A" w14:textId="77777777" w:rsidR="00A304C3" w:rsidRDefault="00A304C3" w:rsidP="00974AD8">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r>
      <w:tr w:rsidR="00A304C3" w14:paraId="0F29F77D"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3AA91C82"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4123" w:type="pct"/>
            <w:tcBorders>
              <w:top w:val="single" w:sz="2" w:space="0" w:color="auto"/>
              <w:left w:val="single" w:sz="2" w:space="0" w:color="auto"/>
              <w:bottom w:val="single" w:sz="2" w:space="0" w:color="auto"/>
              <w:right w:val="single" w:sz="2" w:space="0" w:color="auto"/>
            </w:tcBorders>
            <w:noWrap/>
            <w:vAlign w:val="center"/>
          </w:tcPr>
          <w:p w14:paraId="04B78305" w14:textId="77777777" w:rsidR="00A304C3" w:rsidRDefault="00A304C3" w:rsidP="00974AD8">
            <w:pPr>
              <w:spacing w:after="0" w:line="240" w:lineRule="auto"/>
              <w:rPr>
                <w:rFonts w:ascii="Garamond" w:eastAsia="Times New Roman" w:hAnsi="Garamond" w:cstheme="minorHAnsi"/>
                <w:highlight w:val="cyan"/>
                <w:lang w:eastAsia="it-IT"/>
              </w:rPr>
            </w:pPr>
          </w:p>
        </w:tc>
      </w:tr>
      <w:tr w:rsidR="00A304C3" w14:paraId="3E08642C"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58083161"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4123" w:type="pct"/>
            <w:tcBorders>
              <w:top w:val="single" w:sz="2" w:space="0" w:color="auto"/>
              <w:left w:val="single" w:sz="2" w:space="0" w:color="auto"/>
              <w:bottom w:val="single" w:sz="2" w:space="0" w:color="auto"/>
              <w:right w:val="single" w:sz="2" w:space="0" w:color="auto"/>
            </w:tcBorders>
            <w:noWrap/>
            <w:vAlign w:val="center"/>
          </w:tcPr>
          <w:p w14:paraId="4D5B2E34" w14:textId="77777777" w:rsidR="00A304C3" w:rsidRDefault="00A304C3" w:rsidP="00974AD8">
            <w:pPr>
              <w:spacing w:after="0" w:line="240" w:lineRule="auto"/>
              <w:rPr>
                <w:rFonts w:ascii="Garamond" w:eastAsia="Times New Roman" w:hAnsi="Garamond" w:cstheme="minorHAnsi"/>
                <w:highlight w:val="cyan"/>
                <w:lang w:eastAsia="it-IT"/>
              </w:rPr>
            </w:pPr>
          </w:p>
        </w:tc>
      </w:tr>
      <w:tr w:rsidR="00A304C3" w14:paraId="3EE992CD" w14:textId="77777777" w:rsidTr="00BE19E6">
        <w:trPr>
          <w:trHeight w:val="1018"/>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62F7B94F"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w:t>
            </w:r>
          </w:p>
        </w:tc>
        <w:tc>
          <w:tcPr>
            <w:tcW w:w="4123" w:type="pct"/>
            <w:tcBorders>
              <w:top w:val="single" w:sz="2" w:space="0" w:color="auto"/>
              <w:left w:val="single" w:sz="2" w:space="0" w:color="auto"/>
              <w:bottom w:val="single" w:sz="2" w:space="0" w:color="auto"/>
              <w:right w:val="single" w:sz="2" w:space="0" w:color="auto"/>
            </w:tcBorders>
            <w:noWrap/>
            <w:vAlign w:val="center"/>
          </w:tcPr>
          <w:p w14:paraId="548CF6EC" w14:textId="77777777" w:rsidR="00A304C3" w:rsidRDefault="00A304C3" w:rsidP="00974AD8">
            <w:pPr>
              <w:spacing w:after="0" w:line="240" w:lineRule="auto"/>
              <w:rPr>
                <w:rFonts w:ascii="Garamond" w:eastAsia="Times New Roman" w:hAnsi="Garamond" w:cstheme="minorHAnsi"/>
                <w:highlight w:val="cyan"/>
                <w:lang w:eastAsia="it-IT"/>
              </w:rPr>
            </w:pPr>
          </w:p>
        </w:tc>
      </w:tr>
      <w:tr w:rsidR="00A304C3" w14:paraId="3FB967F8" w14:textId="77777777" w:rsidTr="00BE19E6">
        <w:trPr>
          <w:trHeight w:val="790"/>
          <w:jc w:val="center"/>
        </w:trPr>
        <w:tc>
          <w:tcPr>
            <w:tcW w:w="877" w:type="pct"/>
            <w:tcBorders>
              <w:top w:val="single" w:sz="2" w:space="0" w:color="auto"/>
              <w:left w:val="single" w:sz="2" w:space="0" w:color="auto"/>
              <w:bottom w:val="nil"/>
              <w:right w:val="single" w:sz="2" w:space="0" w:color="auto"/>
            </w:tcBorders>
            <w:shd w:val="clear" w:color="auto" w:fill="1F497D"/>
            <w:vAlign w:val="center"/>
            <w:hideMark/>
          </w:tcPr>
          <w:p w14:paraId="21B19EDD"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Modalità di attuazione</w:t>
            </w:r>
          </w:p>
        </w:tc>
        <w:tc>
          <w:tcPr>
            <w:tcW w:w="4123" w:type="pct"/>
            <w:tcBorders>
              <w:top w:val="single" w:sz="2" w:space="0" w:color="auto"/>
              <w:left w:val="single" w:sz="2" w:space="0" w:color="auto"/>
              <w:bottom w:val="nil"/>
              <w:right w:val="single" w:sz="2" w:space="0" w:color="auto"/>
            </w:tcBorders>
            <w:noWrap/>
            <w:vAlign w:val="center"/>
            <w:hideMark/>
          </w:tcPr>
          <w:p w14:paraId="36283657" w14:textId="77777777" w:rsidR="00A304C3" w:rsidRPr="005C4A69" w:rsidRDefault="00000000" w:rsidP="00974AD8">
            <w:pPr>
              <w:spacing w:after="0" w:line="240" w:lineRule="auto"/>
              <w:rPr>
                <w:rFonts w:ascii="Garamond" w:eastAsia="Times New Roman" w:hAnsi="Garamond" w:cstheme="minorHAnsi"/>
                <w:lang w:val="en-US" w:eastAsia="it-IT"/>
              </w:rPr>
            </w:pPr>
            <w:sdt>
              <w:sdtPr>
                <w:rPr>
                  <w:rFonts w:ascii="Garamond" w:eastAsia="Times New Roman" w:hAnsi="Garamond" w:cstheme="minorHAnsi"/>
                  <w:lang w:eastAsia="it-IT"/>
                </w:rPr>
                <w:id w:val="-1137563126"/>
                <w14:checkbox>
                  <w14:checked w14:val="0"/>
                  <w14:checkedState w14:val="2612" w14:font="MS Gothic"/>
                  <w14:uncheckedState w14:val="2610" w14:font="MS Gothic"/>
                </w14:checkbox>
              </w:sdtPr>
              <w:sdtContent>
                <w:r w:rsidR="00A304C3">
                  <w:rPr>
                    <w:rFonts w:ascii="MS Gothic" w:eastAsia="MS Gothic" w:hAnsi="MS Gothic" w:cstheme="minorHAnsi" w:hint="eastAsia"/>
                    <w:lang w:eastAsia="it-IT"/>
                  </w:rPr>
                  <w:t>☐</w:t>
                </w:r>
              </w:sdtContent>
            </w:sdt>
            <w:r w:rsidR="00A304C3">
              <w:rPr>
                <w:rFonts w:ascii="Garamond" w:eastAsia="Times New Roman" w:hAnsi="Garamond" w:cstheme="minorHAnsi"/>
                <w:lang w:eastAsia="it-IT"/>
              </w:rPr>
              <w:t xml:space="preserve"> Regia  </w:t>
            </w:r>
            <w:sdt>
              <w:sdtPr>
                <w:rPr>
                  <w:rFonts w:ascii="Garamond" w:eastAsia="Times New Roman" w:hAnsi="Garamond" w:cstheme="minorHAnsi"/>
                  <w:lang w:eastAsia="it-IT"/>
                </w:rPr>
                <w:id w:val="-1879227964"/>
                <w14:checkbox>
                  <w14:checked w14:val="0"/>
                  <w14:checkedState w14:val="2612" w14:font="MS Gothic"/>
                  <w14:uncheckedState w14:val="2610" w14:font="MS Gothic"/>
                </w14:checkbox>
              </w:sdtPr>
              <w:sdtContent>
                <w:r w:rsidR="00A304C3">
                  <w:rPr>
                    <w:rFonts w:ascii="MS Gothic" w:eastAsia="MS Gothic" w:hAnsi="MS Gothic" w:cstheme="minorHAnsi" w:hint="eastAsia"/>
                    <w:lang w:eastAsia="it-IT"/>
                  </w:rPr>
                  <w:t>☐</w:t>
                </w:r>
              </w:sdtContent>
            </w:sdt>
            <w:r w:rsidR="00A304C3">
              <w:rPr>
                <w:rFonts w:ascii="Garamond" w:eastAsia="Times New Roman" w:hAnsi="Garamond" w:cstheme="minorHAnsi"/>
                <w:lang w:eastAsia="it-IT"/>
              </w:rPr>
              <w:t xml:space="preserve"> Titolarità</w:t>
            </w:r>
          </w:p>
        </w:tc>
      </w:tr>
      <w:tr w:rsidR="00A304C3" w14:paraId="29894DE3"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46D6700E"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Soggetto Attuatore</w:t>
            </w:r>
          </w:p>
        </w:tc>
        <w:tc>
          <w:tcPr>
            <w:tcW w:w="4123" w:type="pct"/>
            <w:tcBorders>
              <w:top w:val="single" w:sz="2" w:space="0" w:color="auto"/>
              <w:left w:val="single" w:sz="2" w:space="0" w:color="auto"/>
              <w:bottom w:val="single" w:sz="2" w:space="0" w:color="auto"/>
              <w:right w:val="single" w:sz="2" w:space="0" w:color="auto"/>
            </w:tcBorders>
            <w:noWrap/>
            <w:vAlign w:val="center"/>
          </w:tcPr>
          <w:p w14:paraId="2B95B68F" w14:textId="77777777" w:rsidR="00A304C3" w:rsidRDefault="00A304C3" w:rsidP="00974AD8">
            <w:pPr>
              <w:spacing w:after="0" w:line="240" w:lineRule="auto"/>
              <w:rPr>
                <w:rFonts w:ascii="Garamond" w:eastAsia="Times New Roman" w:hAnsi="Garamond" w:cstheme="minorHAnsi"/>
                <w:lang w:eastAsia="it-IT"/>
              </w:rPr>
            </w:pPr>
          </w:p>
        </w:tc>
      </w:tr>
      <w:tr w:rsidR="00A304C3" w14:paraId="3EC817DD"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137DD150"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Nome referente</w:t>
            </w:r>
          </w:p>
        </w:tc>
        <w:tc>
          <w:tcPr>
            <w:tcW w:w="4123" w:type="pct"/>
            <w:tcBorders>
              <w:top w:val="single" w:sz="2" w:space="0" w:color="auto"/>
              <w:left w:val="single" w:sz="2" w:space="0" w:color="auto"/>
              <w:bottom w:val="single" w:sz="2" w:space="0" w:color="auto"/>
              <w:right w:val="single" w:sz="2" w:space="0" w:color="auto"/>
            </w:tcBorders>
            <w:noWrap/>
            <w:vAlign w:val="center"/>
          </w:tcPr>
          <w:p w14:paraId="5CD3A75A" w14:textId="77777777" w:rsidR="00A304C3" w:rsidRDefault="00A304C3" w:rsidP="00974AD8">
            <w:pPr>
              <w:spacing w:after="0" w:line="240" w:lineRule="auto"/>
              <w:rPr>
                <w:rFonts w:ascii="Garamond" w:eastAsia="Times New Roman" w:hAnsi="Garamond" w:cstheme="minorHAnsi"/>
                <w:lang w:eastAsia="it-IT"/>
              </w:rPr>
            </w:pPr>
          </w:p>
        </w:tc>
      </w:tr>
      <w:tr w:rsidR="00A304C3" w14:paraId="5808A7B3"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1D484FE8"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CUP </w:t>
            </w:r>
          </w:p>
        </w:tc>
        <w:tc>
          <w:tcPr>
            <w:tcW w:w="4123" w:type="pct"/>
            <w:tcBorders>
              <w:top w:val="single" w:sz="2" w:space="0" w:color="auto"/>
              <w:left w:val="single" w:sz="2" w:space="0" w:color="auto"/>
              <w:bottom w:val="single" w:sz="2" w:space="0" w:color="auto"/>
              <w:right w:val="single" w:sz="2" w:space="0" w:color="auto"/>
            </w:tcBorders>
            <w:noWrap/>
            <w:vAlign w:val="center"/>
          </w:tcPr>
          <w:p w14:paraId="7A2E29DB" w14:textId="77777777" w:rsidR="00A304C3" w:rsidRDefault="00A304C3" w:rsidP="00974AD8">
            <w:pPr>
              <w:spacing w:after="0" w:line="240" w:lineRule="auto"/>
              <w:rPr>
                <w:rFonts w:ascii="Garamond" w:eastAsia="Times New Roman" w:hAnsi="Garamond" w:cstheme="minorHAnsi"/>
                <w:lang w:eastAsia="it-IT"/>
              </w:rPr>
            </w:pPr>
          </w:p>
        </w:tc>
      </w:tr>
      <w:tr w:rsidR="00BE19E6" w14:paraId="39155C75"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tcPr>
          <w:p w14:paraId="175A50D1" w14:textId="0FB8D845" w:rsidR="00BE19E6" w:rsidRDefault="00BE19E6" w:rsidP="00974AD8">
            <w:pPr>
              <w:spacing w:after="0" w:line="240" w:lineRule="auto"/>
              <w:jc w:val="right"/>
              <w:rPr>
                <w:rFonts w:ascii="Garamond" w:eastAsia="Times New Roman" w:hAnsi="Garamond" w:cstheme="minorHAnsi"/>
                <w:b/>
                <w:bCs/>
                <w:color w:val="FFFFFF"/>
                <w:lang w:eastAsia="it-IT"/>
              </w:rPr>
            </w:pPr>
            <w:r w:rsidRPr="007C22C5">
              <w:rPr>
                <w:rFonts w:ascii="Garamond" w:eastAsia="Times New Roman" w:hAnsi="Garamond" w:cstheme="minorHAnsi"/>
                <w:b/>
                <w:bCs/>
                <w:color w:val="FFFFFF" w:themeColor="background1"/>
                <w:lang w:eastAsia="it-IT"/>
              </w:rPr>
              <w:t>Costo ammesso a finanziamento sul PNRR</w:t>
            </w:r>
          </w:p>
        </w:tc>
        <w:tc>
          <w:tcPr>
            <w:tcW w:w="4123" w:type="pct"/>
            <w:tcBorders>
              <w:top w:val="single" w:sz="2" w:space="0" w:color="auto"/>
              <w:left w:val="single" w:sz="2" w:space="0" w:color="auto"/>
              <w:bottom w:val="single" w:sz="2" w:space="0" w:color="auto"/>
              <w:right w:val="single" w:sz="2" w:space="0" w:color="auto"/>
            </w:tcBorders>
            <w:noWrap/>
            <w:vAlign w:val="center"/>
          </w:tcPr>
          <w:p w14:paraId="7EDB2B34" w14:textId="22CD8E59" w:rsidR="00BE19E6" w:rsidRDefault="00BE19E6" w:rsidP="00974AD8">
            <w:pPr>
              <w:spacing w:after="0" w:line="240" w:lineRule="auto"/>
              <w:rPr>
                <w:rFonts w:ascii="Garamond" w:eastAsia="Times New Roman" w:hAnsi="Garamond" w:cstheme="minorHAnsi"/>
                <w:lang w:eastAsia="it-IT"/>
              </w:rPr>
            </w:pPr>
            <w:r w:rsidRPr="00197E65">
              <w:rPr>
                <w:rFonts w:ascii="Garamond" w:eastAsia="Times New Roman" w:hAnsi="Garamond" w:cstheme="minorHAnsi"/>
                <w:lang w:eastAsia="it-IT"/>
              </w:rPr>
              <w:t>€_____</w:t>
            </w:r>
            <w:r w:rsidR="00431979" w:rsidRPr="00197E65">
              <w:rPr>
                <w:rFonts w:ascii="Garamond" w:eastAsia="Times New Roman" w:hAnsi="Garamond" w:cstheme="minorHAnsi"/>
                <w:lang w:eastAsia="it-IT"/>
              </w:rPr>
              <w:t>_</w:t>
            </w:r>
            <w:r w:rsidR="00431979">
              <w:rPr>
                <w:rFonts w:ascii="Garamond" w:eastAsia="Times New Roman" w:hAnsi="Garamond" w:cstheme="minorHAnsi"/>
                <w:lang w:eastAsia="it-IT"/>
              </w:rPr>
              <w:t>,</w:t>
            </w:r>
            <w:r w:rsidR="00431979" w:rsidRPr="00197E65">
              <w:rPr>
                <w:rFonts w:ascii="Garamond" w:eastAsia="Times New Roman" w:hAnsi="Garamond" w:cstheme="minorHAnsi"/>
                <w:lang w:eastAsia="it-IT"/>
              </w:rPr>
              <w:t xml:space="preserve"> _</w:t>
            </w:r>
            <w:r w:rsidRPr="00197E65">
              <w:rPr>
                <w:rFonts w:ascii="Garamond" w:eastAsia="Times New Roman" w:hAnsi="Garamond" w:cstheme="minorHAnsi"/>
                <w:lang w:eastAsia="it-IT"/>
              </w:rPr>
              <w:t>__</w:t>
            </w:r>
            <w:r w:rsidR="000126EA" w:rsidRPr="00197E65">
              <w:rPr>
                <w:rFonts w:ascii="Garamond" w:eastAsia="Times New Roman" w:hAnsi="Garamond" w:cstheme="minorHAnsi"/>
                <w:lang w:eastAsia="it-IT"/>
              </w:rPr>
              <w:t>_</w:t>
            </w:r>
            <w:r w:rsidR="000126EA" w:rsidRPr="009B75FA">
              <w:rPr>
                <w:rFonts w:ascii="Garamond" w:eastAsia="Times New Roman" w:hAnsi="Garamond" w:cstheme="minorHAnsi"/>
                <w:lang w:eastAsia="it-IT"/>
              </w:rPr>
              <w:t xml:space="preserve"> </w:t>
            </w:r>
            <w:r w:rsidR="000126EA">
              <w:rPr>
                <w:rFonts w:ascii="Garamond" w:eastAsia="Times New Roman" w:hAnsi="Garamond" w:cstheme="minorHAnsi"/>
                <w:lang w:eastAsia="it-IT"/>
              </w:rPr>
              <w:t>[</w:t>
            </w:r>
            <w:r>
              <w:rPr>
                <w:rFonts w:ascii="Garamond" w:eastAsia="Times New Roman" w:hAnsi="Garamond" w:cstheme="minorHAnsi"/>
                <w:lang w:eastAsia="it-IT"/>
              </w:rPr>
              <w:t>inclusa</w:t>
            </w:r>
            <w:r w:rsidRPr="009B75FA">
              <w:rPr>
                <w:rFonts w:ascii="Garamond" w:eastAsia="Times New Roman" w:hAnsi="Garamond" w:cstheme="minorHAnsi"/>
                <w:lang w:eastAsia="it-IT"/>
              </w:rPr>
              <w:t xml:space="preserve"> IVA</w:t>
            </w:r>
            <w:r w:rsidR="00D83D45">
              <w:rPr>
                <w:rFonts w:ascii="Garamond" w:eastAsia="Times New Roman" w:hAnsi="Garamond" w:cstheme="minorHAnsi"/>
                <w:lang w:eastAsia="it-IT"/>
              </w:rPr>
              <w:t>]</w:t>
            </w:r>
          </w:p>
        </w:tc>
      </w:tr>
      <w:tr w:rsidR="00A304C3" w14:paraId="55298035" w14:textId="77777777" w:rsidTr="00BE19E6">
        <w:trPr>
          <w:trHeight w:val="567"/>
          <w:jc w:val="center"/>
        </w:trPr>
        <w:tc>
          <w:tcPr>
            <w:tcW w:w="877" w:type="pct"/>
            <w:tcBorders>
              <w:top w:val="single" w:sz="2" w:space="0" w:color="auto"/>
              <w:left w:val="single" w:sz="2" w:space="0" w:color="auto"/>
              <w:bottom w:val="single" w:sz="2" w:space="0" w:color="auto"/>
              <w:right w:val="single" w:sz="2" w:space="0" w:color="auto"/>
            </w:tcBorders>
            <w:shd w:val="clear" w:color="auto" w:fill="1F497D"/>
            <w:vAlign w:val="center"/>
            <w:hideMark/>
          </w:tcPr>
          <w:p w14:paraId="5F1662A8"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14:paraId="78D39EB2" w14:textId="77777777" w:rsidR="00A304C3" w:rsidRDefault="00A304C3"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lastRenderedPageBreak/>
              <w:t>(</w:t>
            </w:r>
            <w:r>
              <w:rPr>
                <w:rFonts w:ascii="Garamond" w:eastAsia="Times New Roman" w:hAnsi="Garamond" w:cstheme="minorHAnsi"/>
                <w:color w:val="FFFFFF" w:themeColor="background1"/>
                <w:sz w:val="18"/>
                <w:szCs w:val="18"/>
                <w:lang w:eastAsia="it-IT"/>
              </w:rPr>
              <w:t>Ente/Ufficio/Stanza o Server/archivio informatico)</w:t>
            </w:r>
          </w:p>
        </w:tc>
        <w:tc>
          <w:tcPr>
            <w:tcW w:w="4123" w:type="pct"/>
            <w:tcBorders>
              <w:top w:val="single" w:sz="2" w:space="0" w:color="auto"/>
              <w:left w:val="single" w:sz="2" w:space="0" w:color="auto"/>
              <w:bottom w:val="single" w:sz="2" w:space="0" w:color="auto"/>
              <w:right w:val="single" w:sz="2" w:space="0" w:color="auto"/>
            </w:tcBorders>
            <w:noWrap/>
            <w:vAlign w:val="center"/>
          </w:tcPr>
          <w:p w14:paraId="697C006F" w14:textId="77777777" w:rsidR="00A304C3" w:rsidRDefault="00A304C3" w:rsidP="00974AD8">
            <w:pPr>
              <w:spacing w:after="0" w:line="240" w:lineRule="auto"/>
              <w:rPr>
                <w:rFonts w:ascii="Garamond" w:eastAsia="Times New Roman" w:hAnsi="Garamond" w:cstheme="minorHAnsi"/>
                <w:lang w:eastAsia="it-IT"/>
              </w:rPr>
            </w:pPr>
          </w:p>
        </w:tc>
      </w:tr>
    </w:tbl>
    <w:p w14:paraId="26B65AD0" w14:textId="77777777" w:rsidR="00A304C3" w:rsidRDefault="00A304C3" w:rsidP="00251713"/>
    <w:p w14:paraId="2CF2B90D" w14:textId="77777777" w:rsidR="00A304C3" w:rsidRDefault="00A304C3" w:rsidP="00251713"/>
    <w:tbl>
      <w:tblPr>
        <w:tblW w:w="4093" w:type="pct"/>
        <w:jc w:val="center"/>
        <w:tblLayout w:type="fixed"/>
        <w:tblCellMar>
          <w:left w:w="70" w:type="dxa"/>
          <w:right w:w="70" w:type="dxa"/>
        </w:tblCellMar>
        <w:tblLook w:val="04A0" w:firstRow="1" w:lastRow="0" w:firstColumn="1" w:lastColumn="0" w:noHBand="0" w:noVBand="1"/>
      </w:tblPr>
      <w:tblGrid>
        <w:gridCol w:w="2125"/>
        <w:gridCol w:w="1840"/>
        <w:gridCol w:w="3920"/>
      </w:tblGrid>
      <w:tr w:rsidR="00251713" w:rsidRPr="00856B3D" w14:paraId="1A870E33" w14:textId="77777777">
        <w:trPr>
          <w:trHeight w:val="564"/>
          <w:jc w:val="center"/>
        </w:trPr>
        <w:tc>
          <w:tcPr>
            <w:tcW w:w="5000" w:type="pct"/>
            <w:gridSpan w:val="3"/>
            <w:tcBorders>
              <w:top w:val="single" w:sz="2" w:space="0" w:color="auto"/>
              <w:left w:val="single" w:sz="2" w:space="0" w:color="auto"/>
              <w:bottom w:val="single" w:sz="2" w:space="0" w:color="auto"/>
              <w:right w:val="single" w:sz="2" w:space="0" w:color="auto"/>
            </w:tcBorders>
            <w:shd w:val="clear" w:color="000000" w:fill="1F497D"/>
            <w:vAlign w:val="center"/>
            <w:hideMark/>
          </w:tcPr>
          <w:p w14:paraId="6252B8C3" w14:textId="3E0676E4" w:rsidR="00251713" w:rsidRPr="00856B3D" w:rsidRDefault="00251713">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Anagrafica </w:t>
            </w:r>
            <w:r w:rsidR="001A23E0">
              <w:rPr>
                <w:rFonts w:ascii="Garamond" w:eastAsia="Times New Roman" w:hAnsi="Garamond" w:cstheme="minorHAnsi"/>
                <w:b/>
                <w:bCs/>
                <w:color w:val="FFFFFF"/>
                <w:lang w:eastAsia="it-IT"/>
              </w:rPr>
              <w:t>Procedura di gara</w:t>
            </w:r>
          </w:p>
        </w:tc>
      </w:tr>
      <w:tr w:rsidR="00D35B0B" w:rsidRPr="00856B3D" w14:paraId="5660104A" w14:textId="77777777" w:rsidTr="00037373">
        <w:trPr>
          <w:trHeight w:val="567"/>
          <w:jc w:val="center"/>
        </w:trPr>
        <w:tc>
          <w:tcPr>
            <w:tcW w:w="1347" w:type="pct"/>
            <w:vMerge w:val="restart"/>
            <w:tcBorders>
              <w:top w:val="single" w:sz="2" w:space="0" w:color="auto"/>
              <w:left w:val="single" w:sz="2" w:space="0" w:color="auto"/>
              <w:right w:val="single" w:sz="2" w:space="0" w:color="auto"/>
            </w:tcBorders>
            <w:shd w:val="clear" w:color="000000" w:fill="1F497D"/>
            <w:vAlign w:val="center"/>
          </w:tcPr>
          <w:p w14:paraId="5C03D163" w14:textId="77777777" w:rsidR="00D35B0B" w:rsidRDefault="00D35B0B" w:rsidP="00D35B0B">
            <w:pPr>
              <w:spacing w:after="0" w:line="240" w:lineRule="auto"/>
              <w:jc w:val="right"/>
              <w:rPr>
                <w:rFonts w:ascii="Garamond" w:eastAsia="Times New Roman" w:hAnsi="Garamond" w:cstheme="minorHAnsi"/>
                <w:b/>
                <w:bCs/>
                <w:color w:val="FFFFFF"/>
                <w:lang w:eastAsia="it-IT"/>
              </w:rPr>
            </w:pPr>
            <w:r w:rsidRPr="00E152D0">
              <w:rPr>
                <w:rFonts w:ascii="Garamond" w:eastAsia="Times New Roman" w:hAnsi="Garamond" w:cstheme="minorHAnsi"/>
                <w:b/>
                <w:bCs/>
                <w:color w:val="FFFFFF"/>
                <w:lang w:eastAsia="it-IT"/>
              </w:rPr>
              <w:t>Procedura di Appalto attivata</w:t>
            </w:r>
          </w:p>
        </w:tc>
        <w:tc>
          <w:tcPr>
            <w:tcW w:w="365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984ADBE" w14:textId="77777777" w:rsidR="00D35B0B" w:rsidRPr="00AB32D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827265654"/>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Procedura aperta</w:t>
            </w:r>
          </w:p>
          <w:p w14:paraId="1209FF49" w14:textId="77777777" w:rsidR="00D35B0B" w:rsidRPr="00AB32D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158375178"/>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Procedura ristretta</w:t>
            </w:r>
          </w:p>
          <w:p w14:paraId="24933BE8" w14:textId="77777777" w:rsidR="00D35B0B" w:rsidRPr="00AB32D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124072307"/>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Procedura competitiva</w:t>
            </w:r>
          </w:p>
          <w:p w14:paraId="3F6E0973" w14:textId="77777777" w:rsidR="00D35B0B" w:rsidRPr="00AB32D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646895945"/>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Procedura negoziata senza bando</w:t>
            </w:r>
          </w:p>
          <w:p w14:paraId="7B6D5644" w14:textId="77777777" w:rsidR="00D35B0B" w:rsidRPr="00AB32D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742007920"/>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Dialogo competitivo</w:t>
            </w:r>
          </w:p>
          <w:p w14:paraId="070B44EE" w14:textId="6E0AF6AD" w:rsidR="00D35B0B" w:rsidRPr="00197E6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1635832359"/>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AB32D5">
              <w:rPr>
                <w:rFonts w:ascii="Garamond" w:eastAsia="Times New Roman" w:hAnsi="Garamond" w:cstheme="minorHAnsi"/>
                <w:lang w:eastAsia="it-IT"/>
              </w:rPr>
              <w:t xml:space="preserve"> Appalti sottosoglia art. 3 </w:t>
            </w:r>
            <w:r w:rsidR="00D35B0B" w:rsidRPr="00E42B18">
              <w:rPr>
                <w:rFonts w:ascii="Garamond" w:hAnsi="Garamond"/>
              </w:rPr>
              <w:t>D.</w:t>
            </w:r>
            <w:r w:rsidR="00D35B0B">
              <w:rPr>
                <w:rFonts w:ascii="Garamond" w:hAnsi="Garamond"/>
              </w:rPr>
              <w:t>l</w:t>
            </w:r>
            <w:r w:rsidR="00D35B0B" w:rsidRPr="00E42B18">
              <w:rPr>
                <w:rFonts w:ascii="Garamond" w:hAnsi="Garamond"/>
              </w:rPr>
              <w:t xml:space="preserve">gs. </w:t>
            </w:r>
            <w:r w:rsidR="00D35B0B" w:rsidRPr="00AB32D5">
              <w:rPr>
                <w:rFonts w:ascii="Garamond" w:eastAsia="Times New Roman" w:hAnsi="Garamond" w:cstheme="minorHAnsi"/>
                <w:lang w:eastAsia="it-IT"/>
              </w:rPr>
              <w:t xml:space="preserve">50/2016 </w:t>
            </w:r>
            <w:proofErr w:type="spellStart"/>
            <w:r w:rsidR="009E5433">
              <w:rPr>
                <w:rFonts w:ascii="Garamond" w:eastAsia="Times New Roman" w:hAnsi="Garamond" w:cstheme="minorHAnsi"/>
                <w:lang w:eastAsia="it-IT"/>
              </w:rPr>
              <w:t>s.m.i</w:t>
            </w:r>
            <w:r w:rsidR="000126EA">
              <w:rPr>
                <w:rFonts w:ascii="Garamond" w:eastAsia="Times New Roman" w:hAnsi="Garamond" w:cstheme="minorHAnsi"/>
                <w:lang w:eastAsia="it-IT"/>
              </w:rPr>
              <w:t>.</w:t>
            </w:r>
            <w:proofErr w:type="spellEnd"/>
          </w:p>
        </w:tc>
      </w:tr>
      <w:tr w:rsidR="00D35B0B" w:rsidRPr="00856B3D" w14:paraId="70280184" w14:textId="77777777" w:rsidTr="00D83D45">
        <w:trPr>
          <w:trHeight w:val="567"/>
          <w:jc w:val="center"/>
        </w:trPr>
        <w:tc>
          <w:tcPr>
            <w:tcW w:w="1347" w:type="pct"/>
            <w:vMerge/>
            <w:tcBorders>
              <w:left w:val="single" w:sz="2" w:space="0" w:color="auto"/>
              <w:right w:val="single" w:sz="2" w:space="0" w:color="auto"/>
            </w:tcBorders>
            <w:shd w:val="clear" w:color="000000" w:fill="1F497D"/>
            <w:vAlign w:val="center"/>
          </w:tcPr>
          <w:p w14:paraId="3E5DB8B4" w14:textId="77777777" w:rsidR="00D35B0B" w:rsidRPr="00E152D0" w:rsidRDefault="00D35B0B" w:rsidP="00D35B0B">
            <w:pPr>
              <w:spacing w:after="0" w:line="240" w:lineRule="auto"/>
              <w:jc w:val="right"/>
              <w:rPr>
                <w:rFonts w:ascii="Garamond" w:eastAsia="Times New Roman" w:hAnsi="Garamond" w:cstheme="minorHAnsi"/>
                <w:b/>
                <w:bCs/>
                <w:color w:val="FFFFFF"/>
                <w:lang w:eastAsia="it-IT"/>
              </w:rPr>
            </w:pPr>
          </w:p>
        </w:tc>
        <w:tc>
          <w:tcPr>
            <w:tcW w:w="116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C83B8B8" w14:textId="77777777" w:rsidR="00D35B0B" w:rsidRPr="00197E65" w:rsidRDefault="00D35B0B" w:rsidP="00D35B0B">
            <w:pPr>
              <w:spacing w:after="0" w:line="240" w:lineRule="auto"/>
              <w:jc w:val="right"/>
              <w:rPr>
                <w:rFonts w:ascii="Garamond" w:eastAsia="Times New Roman" w:hAnsi="Garamond" w:cstheme="minorHAnsi"/>
                <w:lang w:eastAsia="it-IT"/>
              </w:rPr>
            </w:pPr>
            <w:r w:rsidRPr="00FB4BE5">
              <w:rPr>
                <w:rFonts w:ascii="Garamond" w:eastAsia="Times New Roman" w:hAnsi="Garamond" w:cstheme="minorHAnsi"/>
                <w:lang w:eastAsia="it-IT"/>
              </w:rPr>
              <w:t>Importo a base di gara</w:t>
            </w:r>
          </w:p>
        </w:tc>
        <w:tc>
          <w:tcPr>
            <w:tcW w:w="2486" w:type="pct"/>
            <w:tcBorders>
              <w:top w:val="single" w:sz="2" w:space="0" w:color="auto"/>
              <w:left w:val="single" w:sz="2" w:space="0" w:color="auto"/>
              <w:bottom w:val="single" w:sz="2" w:space="0" w:color="auto"/>
              <w:right w:val="single" w:sz="2" w:space="0" w:color="auto"/>
            </w:tcBorders>
            <w:shd w:val="clear" w:color="auto" w:fill="auto"/>
            <w:vAlign w:val="center"/>
          </w:tcPr>
          <w:p w14:paraId="545230D3" w14:textId="48B29B77" w:rsidR="00D35B0B" w:rsidRPr="00197E65" w:rsidRDefault="00D35B0B" w:rsidP="00D35B0B">
            <w:pPr>
              <w:spacing w:after="0" w:line="240" w:lineRule="auto"/>
              <w:rPr>
                <w:rFonts w:ascii="Garamond" w:eastAsia="Times New Roman" w:hAnsi="Garamond" w:cstheme="minorHAnsi"/>
                <w:lang w:eastAsia="it-IT"/>
              </w:rPr>
            </w:pPr>
            <w:r w:rsidRPr="00FB4BE5">
              <w:rPr>
                <w:rFonts w:ascii="Garamond" w:eastAsia="Times New Roman" w:hAnsi="Garamond" w:cstheme="minorHAnsi"/>
                <w:lang w:eastAsia="it-IT"/>
              </w:rPr>
              <w:t>€ __________</w:t>
            </w:r>
            <w:r w:rsidR="00431979" w:rsidRPr="00FB4BE5">
              <w:rPr>
                <w:rFonts w:ascii="Garamond" w:eastAsia="Times New Roman" w:hAnsi="Garamond" w:cstheme="minorHAnsi"/>
                <w:lang w:eastAsia="it-IT"/>
              </w:rPr>
              <w:t>_, _</w:t>
            </w:r>
            <w:r w:rsidRPr="00FB4BE5">
              <w:rPr>
                <w:rFonts w:ascii="Garamond" w:eastAsia="Times New Roman" w:hAnsi="Garamond" w:cstheme="minorHAnsi"/>
                <w:lang w:eastAsia="it-IT"/>
              </w:rPr>
              <w:t>_</w:t>
            </w:r>
            <w:r w:rsidR="000126EA" w:rsidRPr="00FB4BE5">
              <w:rPr>
                <w:rFonts w:ascii="Garamond" w:eastAsia="Times New Roman" w:hAnsi="Garamond" w:cstheme="minorHAnsi"/>
                <w:lang w:eastAsia="it-IT"/>
              </w:rPr>
              <w:t>_</w:t>
            </w:r>
            <w:r w:rsidR="000126EA">
              <w:rPr>
                <w:rFonts w:ascii="Garamond" w:eastAsia="Times New Roman" w:hAnsi="Garamond" w:cstheme="minorHAnsi"/>
                <w:lang w:eastAsia="it-IT"/>
              </w:rPr>
              <w:t xml:space="preserve"> (</w:t>
            </w:r>
            <w:r w:rsidR="00A616B1">
              <w:rPr>
                <w:rFonts w:ascii="Garamond" w:eastAsia="Times New Roman" w:hAnsi="Garamond" w:cstheme="minorHAnsi"/>
                <w:lang w:eastAsia="it-IT"/>
              </w:rPr>
              <w:t xml:space="preserve">IVA </w:t>
            </w:r>
            <w:proofErr w:type="gramStart"/>
            <w:r w:rsidR="000126EA">
              <w:rPr>
                <w:rFonts w:ascii="Garamond" w:eastAsia="Times New Roman" w:hAnsi="Garamond" w:cstheme="minorHAnsi"/>
                <w:lang w:eastAsia="it-IT"/>
              </w:rPr>
              <w:t>esclusa)</w:t>
            </w:r>
            <w:r w:rsidR="000126EA" w:rsidRPr="00FB4BE5">
              <w:rPr>
                <w:rFonts w:ascii="Garamond" w:eastAsia="Times New Roman" w:hAnsi="Garamond" w:cstheme="minorHAnsi"/>
                <w:lang w:eastAsia="it-IT"/>
              </w:rPr>
              <w:t xml:space="preserve">  </w:t>
            </w:r>
            <w:r w:rsidRPr="00FB4BE5">
              <w:rPr>
                <w:rFonts w:ascii="Garamond" w:eastAsia="Times New Roman" w:hAnsi="Garamond" w:cstheme="minorHAnsi"/>
                <w:lang w:eastAsia="it-IT"/>
              </w:rPr>
              <w:t xml:space="preserve"> </w:t>
            </w:r>
            <w:proofErr w:type="gramEnd"/>
            <w:r w:rsidRPr="00FB4BE5">
              <w:rPr>
                <w:rFonts w:ascii="Garamond" w:eastAsia="Times New Roman" w:hAnsi="Garamond" w:cstheme="minorHAnsi"/>
                <w:lang w:eastAsia="it-IT"/>
              </w:rPr>
              <w:t xml:space="preserve">  </w:t>
            </w:r>
          </w:p>
        </w:tc>
      </w:tr>
      <w:tr w:rsidR="00D35B0B" w:rsidRPr="00856B3D" w14:paraId="040CCCD0" w14:textId="77777777" w:rsidTr="00D83D45">
        <w:trPr>
          <w:trHeight w:val="567"/>
          <w:jc w:val="center"/>
        </w:trPr>
        <w:tc>
          <w:tcPr>
            <w:tcW w:w="1347" w:type="pct"/>
            <w:vMerge/>
            <w:tcBorders>
              <w:left w:val="single" w:sz="2" w:space="0" w:color="auto"/>
              <w:right w:val="single" w:sz="2" w:space="0" w:color="auto"/>
            </w:tcBorders>
            <w:shd w:val="clear" w:color="000000" w:fill="1F497D"/>
            <w:vAlign w:val="center"/>
          </w:tcPr>
          <w:p w14:paraId="49CF1040" w14:textId="77777777" w:rsidR="00D35B0B" w:rsidRPr="00E152D0" w:rsidRDefault="00D35B0B" w:rsidP="00D35B0B">
            <w:pPr>
              <w:spacing w:after="0" w:line="240" w:lineRule="auto"/>
              <w:jc w:val="right"/>
              <w:rPr>
                <w:rFonts w:ascii="Garamond" w:eastAsia="Times New Roman" w:hAnsi="Garamond" w:cstheme="minorHAnsi"/>
                <w:b/>
                <w:bCs/>
                <w:color w:val="FFFFFF"/>
                <w:lang w:eastAsia="it-IT"/>
              </w:rPr>
            </w:pPr>
          </w:p>
        </w:tc>
        <w:tc>
          <w:tcPr>
            <w:tcW w:w="1167" w:type="pct"/>
            <w:vMerge w:val="restart"/>
            <w:tcBorders>
              <w:top w:val="single" w:sz="2" w:space="0" w:color="auto"/>
              <w:left w:val="single" w:sz="2" w:space="0" w:color="auto"/>
              <w:right w:val="single" w:sz="2" w:space="0" w:color="auto"/>
            </w:tcBorders>
            <w:shd w:val="clear" w:color="auto" w:fill="auto"/>
            <w:noWrap/>
            <w:vAlign w:val="center"/>
          </w:tcPr>
          <w:p w14:paraId="27AF4549" w14:textId="77777777" w:rsidR="00D35B0B" w:rsidRPr="00197E65" w:rsidRDefault="00D35B0B" w:rsidP="00D35B0B">
            <w:pPr>
              <w:spacing w:after="0" w:line="240" w:lineRule="auto"/>
              <w:jc w:val="right"/>
              <w:rPr>
                <w:rFonts w:ascii="Garamond" w:eastAsia="Times New Roman" w:hAnsi="Garamond" w:cstheme="minorHAnsi"/>
                <w:lang w:eastAsia="it-IT"/>
              </w:rPr>
            </w:pPr>
            <w:r w:rsidRPr="00FB4BE5">
              <w:rPr>
                <w:rFonts w:ascii="Garamond" w:eastAsia="Times New Roman" w:hAnsi="Garamond" w:cstheme="minorHAnsi"/>
                <w:lang w:eastAsia="it-IT"/>
              </w:rPr>
              <w:t>Rilevanza comunitaria</w:t>
            </w:r>
            <w:r w:rsidRPr="00DC75E0">
              <w:rPr>
                <w:rStyle w:val="Rimandonotaapidipagina"/>
                <w:rFonts w:ascii="Garamond" w:hAnsi="Garamond"/>
                <w:b/>
                <w:bCs/>
              </w:rPr>
              <w:footnoteReference w:id="2"/>
            </w:r>
          </w:p>
        </w:tc>
        <w:tc>
          <w:tcPr>
            <w:tcW w:w="2486" w:type="pct"/>
            <w:tcBorders>
              <w:top w:val="single" w:sz="2" w:space="0" w:color="auto"/>
              <w:left w:val="single" w:sz="2" w:space="0" w:color="auto"/>
              <w:bottom w:val="single" w:sz="2" w:space="0" w:color="auto"/>
              <w:right w:val="single" w:sz="2" w:space="0" w:color="auto"/>
            </w:tcBorders>
            <w:shd w:val="clear" w:color="auto" w:fill="auto"/>
            <w:vAlign w:val="center"/>
          </w:tcPr>
          <w:p w14:paraId="0A01D9CA" w14:textId="77777777" w:rsidR="00D35B0B" w:rsidRPr="00197E65" w:rsidRDefault="00D35B0B" w:rsidP="00D35B0B">
            <w:pPr>
              <w:spacing w:after="0" w:line="240" w:lineRule="auto"/>
              <w:rPr>
                <w:rFonts w:ascii="Garamond" w:eastAsia="Times New Roman" w:hAnsi="Garamond" w:cstheme="minorHAnsi"/>
                <w:lang w:eastAsia="it-IT"/>
              </w:rPr>
            </w:pPr>
            <w:r w:rsidRPr="000C7E8C">
              <w:rPr>
                <w:rFonts w:ascii="Garamond" w:eastAsia="Times New Roman" w:hAnsi="Garamond" w:cstheme="minorHAnsi"/>
                <w:lang w:eastAsia="it-IT"/>
              </w:rPr>
              <w:t>□ Sopra soglia comunitaria</w:t>
            </w:r>
          </w:p>
        </w:tc>
      </w:tr>
      <w:tr w:rsidR="00D35B0B" w:rsidRPr="007A27BF" w14:paraId="38496DE7" w14:textId="77777777" w:rsidTr="00037373">
        <w:trPr>
          <w:trHeight w:val="567"/>
          <w:jc w:val="center"/>
        </w:trPr>
        <w:tc>
          <w:tcPr>
            <w:tcW w:w="1347" w:type="pct"/>
            <w:vMerge/>
            <w:tcBorders>
              <w:left w:val="single" w:sz="2" w:space="0" w:color="auto"/>
              <w:right w:val="single" w:sz="2" w:space="0" w:color="auto"/>
            </w:tcBorders>
            <w:shd w:val="clear" w:color="000000" w:fill="1F497D"/>
            <w:vAlign w:val="center"/>
          </w:tcPr>
          <w:p w14:paraId="7A1A0467" w14:textId="77777777" w:rsidR="00D35B0B" w:rsidRPr="00E152D0" w:rsidRDefault="00D35B0B" w:rsidP="00D35B0B">
            <w:pPr>
              <w:spacing w:after="0" w:line="240" w:lineRule="auto"/>
              <w:jc w:val="right"/>
              <w:rPr>
                <w:rFonts w:ascii="Garamond" w:eastAsia="Times New Roman" w:hAnsi="Garamond" w:cstheme="minorHAnsi"/>
                <w:b/>
                <w:bCs/>
                <w:color w:val="FFFFFF"/>
                <w:lang w:eastAsia="it-IT"/>
              </w:rPr>
            </w:pPr>
          </w:p>
        </w:tc>
        <w:tc>
          <w:tcPr>
            <w:tcW w:w="1167" w:type="pct"/>
            <w:vMerge/>
            <w:tcBorders>
              <w:left w:val="single" w:sz="2" w:space="0" w:color="auto"/>
              <w:bottom w:val="single" w:sz="2" w:space="0" w:color="auto"/>
              <w:right w:val="single" w:sz="2" w:space="0" w:color="auto"/>
            </w:tcBorders>
            <w:shd w:val="clear" w:color="auto" w:fill="auto"/>
            <w:noWrap/>
            <w:vAlign w:val="center"/>
          </w:tcPr>
          <w:p w14:paraId="5327D023" w14:textId="77777777" w:rsidR="00D35B0B" w:rsidRPr="00197E65" w:rsidRDefault="00D35B0B" w:rsidP="00D35B0B">
            <w:pPr>
              <w:spacing w:after="0" w:line="240" w:lineRule="auto"/>
              <w:jc w:val="right"/>
              <w:rPr>
                <w:rFonts w:ascii="Garamond" w:eastAsia="Times New Roman" w:hAnsi="Garamond" w:cstheme="minorHAnsi"/>
                <w:lang w:eastAsia="it-IT"/>
              </w:rPr>
            </w:pPr>
          </w:p>
        </w:tc>
        <w:tc>
          <w:tcPr>
            <w:tcW w:w="2486" w:type="pct"/>
            <w:tcBorders>
              <w:top w:val="single" w:sz="2" w:space="0" w:color="auto"/>
              <w:left w:val="single" w:sz="2" w:space="0" w:color="auto"/>
              <w:bottom w:val="single" w:sz="2" w:space="0" w:color="auto"/>
              <w:right w:val="single" w:sz="2" w:space="0" w:color="auto"/>
            </w:tcBorders>
            <w:shd w:val="clear" w:color="auto" w:fill="auto"/>
            <w:vAlign w:val="center"/>
          </w:tcPr>
          <w:p w14:paraId="3968BE22" w14:textId="77777777" w:rsidR="00D35B0B" w:rsidRPr="00FB4BE5" w:rsidRDefault="00D35B0B" w:rsidP="00D35B0B">
            <w:pPr>
              <w:spacing w:after="0" w:line="240" w:lineRule="auto"/>
              <w:rPr>
                <w:rFonts w:ascii="Garamond" w:eastAsia="Times New Roman" w:hAnsi="Garamond" w:cstheme="minorHAnsi"/>
                <w:lang w:eastAsia="it-IT"/>
              </w:rPr>
            </w:pPr>
            <w:r w:rsidRPr="00FB4BE5">
              <w:rPr>
                <w:rFonts w:ascii="Garamond" w:eastAsia="Times New Roman" w:hAnsi="Garamond" w:cstheme="minorHAnsi"/>
                <w:lang w:eastAsia="it-IT"/>
              </w:rPr>
              <w:t xml:space="preserve">Sottosoglia comunitaria: </w:t>
            </w:r>
          </w:p>
          <w:p w14:paraId="0252FC04" w14:textId="77777777" w:rsidR="00D35B0B" w:rsidRPr="00FB4BE5" w:rsidRDefault="00D35B0B" w:rsidP="00D35B0B">
            <w:pPr>
              <w:spacing w:after="0" w:line="240" w:lineRule="auto"/>
              <w:rPr>
                <w:rFonts w:ascii="Garamond" w:eastAsia="Times New Roman" w:hAnsi="Garamond" w:cstheme="minorHAnsi"/>
                <w:lang w:eastAsia="it-IT"/>
              </w:rPr>
            </w:pPr>
            <w:r w:rsidRPr="00FB4BE5">
              <w:rPr>
                <w:rFonts w:ascii="Garamond" w:eastAsia="Times New Roman" w:hAnsi="Garamond" w:cstheme="minorHAnsi"/>
                <w:lang w:eastAsia="it-IT"/>
              </w:rPr>
              <w:t>□ Fornitura o servizio importo &lt; € 40.000</w:t>
            </w:r>
          </w:p>
          <w:p w14:paraId="449ADAE1" w14:textId="0536533D" w:rsidR="00D35B0B" w:rsidRPr="00FB4BE5" w:rsidRDefault="00D35B0B" w:rsidP="00D35B0B">
            <w:pPr>
              <w:spacing w:after="0" w:line="240" w:lineRule="auto"/>
              <w:rPr>
                <w:rFonts w:ascii="Garamond" w:eastAsia="Times New Roman" w:hAnsi="Garamond" w:cstheme="minorHAnsi"/>
                <w:lang w:eastAsia="it-IT"/>
              </w:rPr>
            </w:pPr>
            <w:r w:rsidRPr="00FB4BE5">
              <w:rPr>
                <w:rFonts w:ascii="Garamond" w:eastAsia="Times New Roman" w:hAnsi="Garamond" w:cstheme="minorHAnsi"/>
                <w:lang w:eastAsia="it-IT"/>
              </w:rPr>
              <w:t xml:space="preserve">□ Fornitura o servizio importo ≥ € 40.000 e &lt; soglia art.35 </w:t>
            </w:r>
            <w:r w:rsidRPr="00E42B18">
              <w:rPr>
                <w:rFonts w:ascii="Garamond" w:hAnsi="Garamond"/>
              </w:rPr>
              <w:t>D.</w:t>
            </w:r>
            <w:r>
              <w:rPr>
                <w:rFonts w:ascii="Garamond" w:hAnsi="Garamond"/>
              </w:rPr>
              <w:t>l</w:t>
            </w:r>
            <w:r w:rsidRPr="00E42B18">
              <w:rPr>
                <w:rFonts w:ascii="Garamond" w:hAnsi="Garamond"/>
              </w:rPr>
              <w:t>gs</w:t>
            </w:r>
            <w:r w:rsidRPr="00FB4BE5">
              <w:rPr>
                <w:rFonts w:ascii="Garamond" w:eastAsia="Times New Roman" w:hAnsi="Garamond" w:cstheme="minorHAnsi"/>
                <w:lang w:eastAsia="it-IT"/>
              </w:rPr>
              <w:t xml:space="preserve">.50/2016 </w:t>
            </w:r>
            <w:proofErr w:type="spellStart"/>
            <w:r w:rsidR="00A616B1">
              <w:rPr>
                <w:rFonts w:ascii="Garamond" w:eastAsia="Times New Roman" w:hAnsi="Garamond" w:cstheme="minorHAnsi"/>
                <w:lang w:eastAsia="it-IT"/>
              </w:rPr>
              <w:t>s.m.i</w:t>
            </w:r>
            <w:r w:rsidR="000126EA">
              <w:rPr>
                <w:rFonts w:ascii="Garamond" w:eastAsia="Times New Roman" w:hAnsi="Garamond" w:cstheme="minorHAnsi"/>
                <w:lang w:eastAsia="it-IT"/>
              </w:rPr>
              <w:t>.</w:t>
            </w:r>
            <w:proofErr w:type="spellEnd"/>
            <w:r w:rsidRPr="00FB4BE5">
              <w:rPr>
                <w:rFonts w:ascii="Garamond" w:eastAsia="Times New Roman" w:hAnsi="Garamond" w:cstheme="minorHAnsi"/>
                <w:lang w:eastAsia="it-IT"/>
              </w:rPr>
              <w:t xml:space="preserve"> </w:t>
            </w:r>
          </w:p>
          <w:p w14:paraId="03CBB0C7" w14:textId="09FE4448" w:rsidR="00D35B0B" w:rsidRPr="00037373" w:rsidRDefault="00D35B0B" w:rsidP="00D35B0B">
            <w:pPr>
              <w:spacing w:after="0" w:line="240" w:lineRule="auto"/>
              <w:rPr>
                <w:rFonts w:ascii="Garamond" w:eastAsia="Times New Roman" w:hAnsi="Garamond" w:cstheme="minorHAnsi"/>
                <w:lang w:eastAsia="it-IT"/>
              </w:rPr>
            </w:pPr>
            <w:r w:rsidRPr="00FB4BE5">
              <w:rPr>
                <w:rFonts w:ascii="Garamond" w:eastAsia="Times New Roman" w:hAnsi="Garamond" w:cstheme="minorHAnsi"/>
                <w:lang w:eastAsia="it-IT"/>
              </w:rPr>
              <w:t xml:space="preserve">□ Fornitura o servizio importo ≥ soglia art. 35 </w:t>
            </w:r>
            <w:r w:rsidRPr="00037373">
              <w:rPr>
                <w:rFonts w:ascii="Garamond" w:eastAsia="Times New Roman" w:hAnsi="Garamond" w:cstheme="minorHAnsi"/>
                <w:lang w:eastAsia="it-IT"/>
              </w:rPr>
              <w:t xml:space="preserve">D.lgs. 50/2016 </w:t>
            </w:r>
            <w:proofErr w:type="spellStart"/>
            <w:r w:rsidR="00A616B1">
              <w:rPr>
                <w:rFonts w:ascii="Garamond" w:eastAsia="Times New Roman" w:hAnsi="Garamond" w:cstheme="minorHAnsi"/>
                <w:lang w:eastAsia="it-IT"/>
              </w:rPr>
              <w:t>s.m.i.</w:t>
            </w:r>
            <w:proofErr w:type="spellEnd"/>
            <w:r w:rsidRPr="00037373">
              <w:rPr>
                <w:rFonts w:ascii="Garamond" w:eastAsia="Times New Roman" w:hAnsi="Garamond" w:cstheme="minorHAnsi"/>
                <w:lang w:eastAsia="it-IT"/>
              </w:rPr>
              <w:t xml:space="preserve"> </w:t>
            </w:r>
          </w:p>
        </w:tc>
      </w:tr>
      <w:tr w:rsidR="00D35B0B" w:rsidRPr="00856B3D" w14:paraId="49639483" w14:textId="77777777" w:rsidTr="00D83D45">
        <w:trPr>
          <w:trHeight w:val="567"/>
          <w:jc w:val="center"/>
        </w:trPr>
        <w:tc>
          <w:tcPr>
            <w:tcW w:w="1347" w:type="pct"/>
            <w:vMerge/>
            <w:tcBorders>
              <w:left w:val="single" w:sz="2" w:space="0" w:color="auto"/>
              <w:right w:val="single" w:sz="2" w:space="0" w:color="auto"/>
            </w:tcBorders>
            <w:shd w:val="clear" w:color="000000" w:fill="1F497D"/>
            <w:vAlign w:val="center"/>
          </w:tcPr>
          <w:p w14:paraId="740A05D1" w14:textId="77777777" w:rsidR="00D35B0B" w:rsidRPr="00037373" w:rsidRDefault="00D35B0B" w:rsidP="00D35B0B">
            <w:pPr>
              <w:spacing w:after="0" w:line="240" w:lineRule="auto"/>
              <w:jc w:val="right"/>
              <w:rPr>
                <w:rFonts w:ascii="Garamond" w:eastAsia="Times New Roman" w:hAnsi="Garamond" w:cstheme="minorHAnsi"/>
                <w:b/>
                <w:bCs/>
                <w:color w:val="FFFFFF"/>
                <w:lang w:eastAsia="it-IT"/>
              </w:rPr>
            </w:pPr>
          </w:p>
        </w:tc>
        <w:tc>
          <w:tcPr>
            <w:tcW w:w="116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F8E0708" w14:textId="77777777" w:rsidR="00D35B0B" w:rsidRPr="00197E65" w:rsidRDefault="00D35B0B" w:rsidP="00D35B0B">
            <w:pPr>
              <w:spacing w:after="0" w:line="240" w:lineRule="auto"/>
              <w:jc w:val="right"/>
              <w:rPr>
                <w:rFonts w:ascii="Garamond" w:eastAsia="Times New Roman" w:hAnsi="Garamond" w:cstheme="minorHAnsi"/>
                <w:lang w:eastAsia="it-IT"/>
              </w:rPr>
            </w:pPr>
            <w:r w:rsidRPr="00886586">
              <w:rPr>
                <w:rFonts w:ascii="Garamond" w:eastAsia="Times New Roman" w:hAnsi="Garamond" w:cstheme="minorHAnsi"/>
                <w:lang w:eastAsia="it-IT"/>
              </w:rPr>
              <w:t>Criterio di aggiudicazione</w:t>
            </w:r>
          </w:p>
        </w:tc>
        <w:tc>
          <w:tcPr>
            <w:tcW w:w="2486" w:type="pct"/>
            <w:tcBorders>
              <w:top w:val="single" w:sz="2" w:space="0" w:color="auto"/>
              <w:left w:val="single" w:sz="2" w:space="0" w:color="auto"/>
              <w:bottom w:val="single" w:sz="2" w:space="0" w:color="auto"/>
              <w:right w:val="single" w:sz="2" w:space="0" w:color="auto"/>
            </w:tcBorders>
            <w:shd w:val="clear" w:color="auto" w:fill="auto"/>
            <w:vAlign w:val="center"/>
          </w:tcPr>
          <w:p w14:paraId="46B08B28" w14:textId="77777777" w:rsidR="00D35B0B" w:rsidRPr="007F47E6" w:rsidRDefault="00D35B0B" w:rsidP="00D35B0B">
            <w:pPr>
              <w:spacing w:after="0" w:line="240" w:lineRule="auto"/>
              <w:rPr>
                <w:rFonts w:ascii="Garamond" w:eastAsia="Times New Roman" w:hAnsi="Garamond" w:cstheme="minorHAnsi"/>
                <w:lang w:eastAsia="it-IT"/>
              </w:rPr>
            </w:pPr>
            <w:r w:rsidRPr="007F47E6">
              <w:rPr>
                <w:rFonts w:ascii="Garamond" w:eastAsia="Times New Roman" w:hAnsi="Garamond" w:cstheme="minorHAnsi"/>
                <w:lang w:eastAsia="it-IT"/>
              </w:rPr>
              <w:t>□ Sulla base dell’elemento prezzo o del costo</w:t>
            </w:r>
          </w:p>
          <w:p w14:paraId="7DD761C8" w14:textId="77777777" w:rsidR="00D35B0B" w:rsidRPr="007F47E6" w:rsidRDefault="00D35B0B" w:rsidP="00D35B0B">
            <w:pPr>
              <w:spacing w:after="0" w:line="240" w:lineRule="auto"/>
              <w:rPr>
                <w:rFonts w:ascii="Garamond" w:eastAsia="Times New Roman" w:hAnsi="Garamond" w:cstheme="minorHAnsi"/>
                <w:lang w:eastAsia="it-IT"/>
              </w:rPr>
            </w:pPr>
            <w:r w:rsidRPr="007F47E6">
              <w:rPr>
                <w:rFonts w:ascii="Garamond" w:eastAsia="Times New Roman" w:hAnsi="Garamond" w:cstheme="minorHAnsi"/>
                <w:lang w:eastAsia="it-IT"/>
              </w:rPr>
              <w:t>□ Sulla base del miglior rapporto qualità prezzo</w:t>
            </w:r>
          </w:p>
          <w:p w14:paraId="4ACF3735" w14:textId="77777777" w:rsidR="00D35B0B" w:rsidRPr="007F47E6" w:rsidRDefault="00D35B0B" w:rsidP="00D35B0B">
            <w:pPr>
              <w:spacing w:after="0" w:line="240" w:lineRule="auto"/>
              <w:rPr>
                <w:rFonts w:ascii="Garamond" w:eastAsia="Times New Roman" w:hAnsi="Garamond" w:cstheme="minorHAnsi"/>
                <w:lang w:eastAsia="it-IT"/>
              </w:rPr>
            </w:pPr>
            <w:r w:rsidRPr="007F47E6">
              <w:rPr>
                <w:rFonts w:ascii="Garamond" w:eastAsia="Times New Roman" w:hAnsi="Garamond" w:cstheme="minorHAnsi"/>
                <w:lang w:eastAsia="it-IT"/>
              </w:rPr>
              <w:t>□ Sulla base del prezzo o costo fisso in base a criteri qualitativi</w:t>
            </w:r>
          </w:p>
          <w:p w14:paraId="0A85C858" w14:textId="77777777" w:rsidR="00D35B0B" w:rsidRPr="00197E65" w:rsidRDefault="00D35B0B" w:rsidP="00D35B0B">
            <w:pPr>
              <w:spacing w:after="0" w:line="240" w:lineRule="auto"/>
              <w:rPr>
                <w:rFonts w:ascii="Garamond" w:eastAsia="Times New Roman" w:hAnsi="Garamond" w:cstheme="minorHAnsi"/>
                <w:lang w:eastAsia="it-IT"/>
              </w:rPr>
            </w:pPr>
            <w:r w:rsidRPr="007F47E6">
              <w:rPr>
                <w:rFonts w:ascii="Garamond" w:eastAsia="Times New Roman" w:hAnsi="Garamond" w:cstheme="minorHAnsi"/>
                <w:lang w:eastAsia="it-IT"/>
              </w:rPr>
              <w:t>□ Altro</w:t>
            </w:r>
          </w:p>
        </w:tc>
      </w:tr>
      <w:tr w:rsidR="00D35B0B" w:rsidRPr="00856B3D" w14:paraId="2EE11912" w14:textId="77777777" w:rsidTr="00D83D45">
        <w:trPr>
          <w:trHeight w:val="567"/>
          <w:jc w:val="center"/>
        </w:trPr>
        <w:tc>
          <w:tcPr>
            <w:tcW w:w="1347" w:type="pct"/>
            <w:vMerge/>
            <w:tcBorders>
              <w:left w:val="single" w:sz="2" w:space="0" w:color="auto"/>
              <w:bottom w:val="single" w:sz="2" w:space="0" w:color="auto"/>
              <w:right w:val="single" w:sz="2" w:space="0" w:color="auto"/>
            </w:tcBorders>
            <w:shd w:val="clear" w:color="000000" w:fill="1F497D"/>
            <w:vAlign w:val="center"/>
          </w:tcPr>
          <w:p w14:paraId="0C453671" w14:textId="77777777" w:rsidR="00D35B0B" w:rsidRPr="00E152D0" w:rsidRDefault="00D35B0B" w:rsidP="00D35B0B">
            <w:pPr>
              <w:spacing w:after="0" w:line="240" w:lineRule="auto"/>
              <w:jc w:val="right"/>
              <w:rPr>
                <w:rFonts w:ascii="Garamond" w:eastAsia="Times New Roman" w:hAnsi="Garamond" w:cstheme="minorHAnsi"/>
                <w:b/>
                <w:bCs/>
                <w:color w:val="FFFFFF"/>
                <w:lang w:eastAsia="it-IT"/>
              </w:rPr>
            </w:pPr>
          </w:p>
        </w:tc>
        <w:tc>
          <w:tcPr>
            <w:tcW w:w="116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6464027" w14:textId="77777777" w:rsidR="00D35B0B" w:rsidRPr="00197E65" w:rsidRDefault="00D35B0B" w:rsidP="00D35B0B">
            <w:pPr>
              <w:spacing w:after="0" w:line="240" w:lineRule="auto"/>
              <w:jc w:val="right"/>
              <w:rPr>
                <w:rFonts w:ascii="Garamond" w:eastAsia="Times New Roman" w:hAnsi="Garamond" w:cstheme="minorHAnsi"/>
                <w:lang w:eastAsia="it-IT"/>
              </w:rPr>
            </w:pPr>
            <w:r w:rsidRPr="00E7307D">
              <w:rPr>
                <w:rFonts w:ascii="Garamond" w:eastAsia="Times New Roman" w:hAnsi="Garamond" w:cstheme="minorHAnsi"/>
                <w:lang w:eastAsia="it-IT"/>
              </w:rPr>
              <w:t>Stato di attuazione affidamento</w:t>
            </w:r>
          </w:p>
        </w:tc>
        <w:tc>
          <w:tcPr>
            <w:tcW w:w="2486" w:type="pct"/>
            <w:tcBorders>
              <w:top w:val="single" w:sz="2" w:space="0" w:color="auto"/>
              <w:left w:val="single" w:sz="2" w:space="0" w:color="auto"/>
              <w:bottom w:val="single" w:sz="2" w:space="0" w:color="auto"/>
              <w:right w:val="single" w:sz="2" w:space="0" w:color="auto"/>
            </w:tcBorders>
            <w:shd w:val="clear" w:color="auto" w:fill="auto"/>
            <w:vAlign w:val="center"/>
          </w:tcPr>
          <w:p w14:paraId="6017ED5C" w14:textId="77777777" w:rsidR="00D35B0B" w:rsidRPr="00842994"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720946526"/>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842994">
              <w:rPr>
                <w:rFonts w:ascii="Garamond" w:eastAsia="Times New Roman" w:hAnsi="Garamond" w:cstheme="minorHAnsi"/>
                <w:lang w:eastAsia="it-IT"/>
              </w:rPr>
              <w:t xml:space="preserve"> Avvio</w:t>
            </w:r>
          </w:p>
          <w:p w14:paraId="10F9D06B" w14:textId="77777777" w:rsidR="00D35B0B" w:rsidRPr="00842994"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306434939"/>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842994">
              <w:rPr>
                <w:rFonts w:ascii="Garamond" w:eastAsia="Times New Roman" w:hAnsi="Garamond" w:cstheme="minorHAnsi"/>
                <w:lang w:eastAsia="it-IT"/>
              </w:rPr>
              <w:t xml:space="preserve"> In corso</w:t>
            </w:r>
          </w:p>
          <w:p w14:paraId="5ABD6539" w14:textId="77777777" w:rsidR="00D35B0B" w:rsidRPr="00197E65" w:rsidRDefault="00000000" w:rsidP="00D35B0B">
            <w:pPr>
              <w:spacing w:after="0" w:line="240" w:lineRule="auto"/>
              <w:rPr>
                <w:rFonts w:ascii="Garamond" w:eastAsia="Times New Roman" w:hAnsi="Garamond" w:cstheme="minorHAnsi"/>
                <w:lang w:eastAsia="it-IT"/>
              </w:rPr>
            </w:pPr>
            <w:sdt>
              <w:sdtPr>
                <w:rPr>
                  <w:rFonts w:ascii="Garamond" w:eastAsia="Times New Roman" w:hAnsi="Garamond" w:cstheme="minorHAnsi"/>
                  <w:lang w:eastAsia="it-IT"/>
                </w:rPr>
                <w:id w:val="-341861151"/>
                <w14:checkbox>
                  <w14:checked w14:val="0"/>
                  <w14:checkedState w14:val="2612" w14:font="MS Gothic"/>
                  <w14:uncheckedState w14:val="2610" w14:font="MS Gothic"/>
                </w14:checkbox>
              </w:sdtPr>
              <w:sdtContent>
                <w:r w:rsidR="00D35B0B">
                  <w:rPr>
                    <w:rFonts w:ascii="MS Gothic" w:eastAsia="MS Gothic" w:hAnsi="MS Gothic" w:cstheme="minorHAnsi" w:hint="eastAsia"/>
                    <w:lang w:eastAsia="it-IT"/>
                  </w:rPr>
                  <w:t>☐</w:t>
                </w:r>
              </w:sdtContent>
            </w:sdt>
            <w:r w:rsidR="00D35B0B" w:rsidRPr="00842994">
              <w:rPr>
                <w:rFonts w:ascii="Garamond" w:eastAsia="Times New Roman" w:hAnsi="Garamond" w:cstheme="minorHAnsi"/>
                <w:lang w:eastAsia="it-IT"/>
              </w:rPr>
              <w:t xml:space="preserve"> Concluso</w:t>
            </w:r>
          </w:p>
        </w:tc>
      </w:tr>
      <w:tr w:rsidR="00D35B0B" w:rsidRPr="00856B3D" w14:paraId="002E039E" w14:textId="77777777" w:rsidTr="00D83D45">
        <w:trPr>
          <w:trHeight w:val="567"/>
          <w:jc w:val="center"/>
        </w:trPr>
        <w:tc>
          <w:tcPr>
            <w:tcW w:w="1347" w:type="pct"/>
            <w:tcBorders>
              <w:top w:val="single" w:sz="2" w:space="0" w:color="auto"/>
              <w:left w:val="single" w:sz="2" w:space="0" w:color="auto"/>
              <w:bottom w:val="single" w:sz="2" w:space="0" w:color="auto"/>
              <w:right w:val="single" w:sz="2" w:space="0" w:color="auto"/>
            </w:tcBorders>
            <w:shd w:val="clear" w:color="000000" w:fill="1F497D"/>
            <w:vAlign w:val="center"/>
          </w:tcPr>
          <w:p w14:paraId="5129B8F7" w14:textId="77777777" w:rsidR="00D35B0B" w:rsidRDefault="00D35B0B" w:rsidP="00D35B0B">
            <w:pPr>
              <w:spacing w:after="0" w:line="240" w:lineRule="auto"/>
              <w:jc w:val="right"/>
              <w:rPr>
                <w:rFonts w:ascii="Garamond" w:eastAsia="Times New Roman" w:hAnsi="Garamond" w:cstheme="minorHAnsi"/>
                <w:b/>
                <w:bCs/>
                <w:color w:val="FFFFFF"/>
                <w:lang w:eastAsia="it-IT"/>
              </w:rPr>
            </w:pPr>
            <w:r w:rsidRPr="008F54C6">
              <w:rPr>
                <w:rFonts w:ascii="Garamond" w:eastAsia="Times New Roman" w:hAnsi="Garamond" w:cstheme="minorHAnsi"/>
                <w:b/>
                <w:bCs/>
                <w:color w:val="FFFFFF"/>
                <w:lang w:eastAsia="it-IT"/>
              </w:rPr>
              <w:t>Luogo di conservazione della documentazione</w:t>
            </w:r>
          </w:p>
          <w:p w14:paraId="48A9B0B3" w14:textId="77777777" w:rsidR="00D35B0B" w:rsidRPr="00856B3D" w:rsidRDefault="00D35B0B" w:rsidP="00D35B0B">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65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30EC9C1E" w14:textId="77777777" w:rsidR="00D35B0B" w:rsidRPr="009B75FA" w:rsidRDefault="00D35B0B" w:rsidP="00D35B0B">
            <w:pPr>
              <w:spacing w:after="0" w:line="240" w:lineRule="auto"/>
              <w:rPr>
                <w:rFonts w:ascii="Garamond" w:eastAsia="Times New Roman" w:hAnsi="Garamond" w:cstheme="minorHAnsi"/>
                <w:lang w:eastAsia="it-IT"/>
              </w:rPr>
            </w:pPr>
          </w:p>
        </w:tc>
      </w:tr>
    </w:tbl>
    <w:p w14:paraId="004D7A47" w14:textId="77777777" w:rsidR="00251713" w:rsidRDefault="00251713" w:rsidP="00251713"/>
    <w:tbl>
      <w:tblPr>
        <w:tblW w:w="4091" w:type="pct"/>
        <w:jc w:val="center"/>
        <w:tblCellMar>
          <w:left w:w="70" w:type="dxa"/>
          <w:right w:w="70" w:type="dxa"/>
        </w:tblCellMar>
        <w:tblLook w:val="04A0" w:firstRow="1" w:lastRow="0" w:firstColumn="1" w:lastColumn="0" w:noHBand="0" w:noVBand="1"/>
      </w:tblPr>
      <w:tblGrid>
        <w:gridCol w:w="2787"/>
        <w:gridCol w:w="5094"/>
      </w:tblGrid>
      <w:tr w:rsidR="0033764E" w:rsidRPr="00856B3D" w14:paraId="66537A51" w14:textId="77777777" w:rsidTr="00974AD8">
        <w:trPr>
          <w:trHeight w:val="564"/>
          <w:jc w:val="center"/>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63AC5C08" w14:textId="559A7C1D" w:rsidR="0033764E" w:rsidRPr="00856B3D" w:rsidRDefault="0033764E" w:rsidP="00974AD8">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 xml:space="preserve">Anagrafica </w:t>
            </w:r>
            <w:r>
              <w:rPr>
                <w:rFonts w:ascii="Garamond" w:eastAsia="Times New Roman" w:hAnsi="Garamond" w:cstheme="minorHAnsi"/>
                <w:b/>
                <w:bCs/>
                <w:color w:val="FFFFFF"/>
                <w:lang w:eastAsia="it-IT"/>
              </w:rPr>
              <w:t xml:space="preserve">Contratto </w:t>
            </w:r>
          </w:p>
        </w:tc>
      </w:tr>
      <w:tr w:rsidR="0033764E" w:rsidRPr="00856B3D" w14:paraId="4AD36397" w14:textId="77777777" w:rsidTr="00974AD8">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2B886658" w14:textId="77777777" w:rsidR="0033764E" w:rsidRDefault="0033764E"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Soggetto realizzatore</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ACB0D8B" w14:textId="77777777" w:rsidR="0033764E" w:rsidRPr="00197E65" w:rsidRDefault="0033764E" w:rsidP="00974AD8">
            <w:pPr>
              <w:spacing w:after="0" w:line="240" w:lineRule="auto"/>
              <w:rPr>
                <w:rFonts w:ascii="Garamond" w:eastAsia="Times New Roman" w:hAnsi="Garamond" w:cstheme="minorHAnsi"/>
                <w:lang w:eastAsia="it-IT"/>
              </w:rPr>
            </w:pPr>
          </w:p>
        </w:tc>
      </w:tr>
      <w:tr w:rsidR="0033764E" w:rsidRPr="00856B3D" w14:paraId="1FD53576" w14:textId="77777777" w:rsidTr="00974AD8">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hideMark/>
          </w:tcPr>
          <w:p w14:paraId="2AA06662" w14:textId="77777777" w:rsidR="0033764E" w:rsidRPr="00856B3D" w:rsidRDefault="0033764E"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0CB4084" w14:textId="7E75B0AC" w:rsidR="00654B32" w:rsidRDefault="00654B32" w:rsidP="00974AD8">
            <w:pPr>
              <w:spacing w:after="0" w:line="240" w:lineRule="auto"/>
              <w:rPr>
                <w:rFonts w:ascii="Garamond" w:eastAsia="Times New Roman" w:hAnsi="Garamond" w:cstheme="minorHAnsi"/>
                <w:color w:val="000000" w:themeColor="text1"/>
                <w:lang w:eastAsia="it-IT"/>
              </w:rPr>
            </w:pPr>
            <w:r>
              <w:rPr>
                <w:rFonts w:ascii="Garamond" w:eastAsia="Times New Roman" w:hAnsi="Garamond" w:cstheme="minorHAnsi"/>
                <w:color w:val="000000" w:themeColor="text1"/>
                <w:lang w:eastAsia="it-IT"/>
              </w:rPr>
              <w:t>Tipo:</w:t>
            </w:r>
          </w:p>
          <w:p w14:paraId="66847EDD" w14:textId="71A42278" w:rsidR="0033764E" w:rsidRPr="00197E65" w:rsidRDefault="0033764E" w:rsidP="00974AD8">
            <w:pPr>
              <w:spacing w:after="0" w:line="240" w:lineRule="auto"/>
              <w:rPr>
                <w:rFonts w:ascii="Garamond" w:eastAsia="Times New Roman" w:hAnsi="Garamond" w:cstheme="minorHAnsi"/>
                <w:color w:val="000000" w:themeColor="text1"/>
                <w:lang w:eastAsia="it-IT"/>
              </w:rPr>
            </w:pPr>
            <w:r w:rsidRPr="00197E65">
              <w:rPr>
                <w:rFonts w:ascii="Garamond" w:eastAsia="Times New Roman" w:hAnsi="Garamond" w:cstheme="minorHAnsi"/>
                <w:color w:val="000000" w:themeColor="text1"/>
                <w:lang w:eastAsia="it-IT"/>
              </w:rPr>
              <w:t>Numero:</w:t>
            </w:r>
          </w:p>
          <w:p w14:paraId="0403C625" w14:textId="77777777" w:rsidR="0033764E" w:rsidRPr="001678D3" w:rsidRDefault="0033764E" w:rsidP="00974AD8">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color w:val="000000" w:themeColor="text1"/>
                <w:lang w:eastAsia="it-IT"/>
              </w:rPr>
              <w:t>Data:</w:t>
            </w:r>
          </w:p>
        </w:tc>
      </w:tr>
      <w:tr w:rsidR="0033764E" w:rsidRPr="00856B3D" w14:paraId="021B6B4F" w14:textId="77777777" w:rsidTr="00974AD8">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5170B64D" w14:textId="77777777" w:rsidR="0033764E" w:rsidRDefault="0033764E"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Oggetto del Contratto </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C0E77EB" w14:textId="77777777" w:rsidR="0033764E" w:rsidRPr="00197E65" w:rsidRDefault="0033764E" w:rsidP="00974AD8">
            <w:pPr>
              <w:spacing w:after="0" w:line="240" w:lineRule="auto"/>
              <w:rPr>
                <w:rFonts w:ascii="Garamond" w:eastAsia="Times New Roman" w:hAnsi="Garamond" w:cstheme="minorHAnsi"/>
                <w:lang w:eastAsia="it-IT"/>
              </w:rPr>
            </w:pPr>
          </w:p>
        </w:tc>
      </w:tr>
      <w:tr w:rsidR="0033764E" w:rsidRPr="00856B3D" w14:paraId="4204D7AA" w14:textId="77777777" w:rsidTr="00974AD8">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70F06FC4" w14:textId="77777777" w:rsidR="0033764E" w:rsidRDefault="0033764E"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2FCA9A4" w14:textId="77777777" w:rsidR="0033764E" w:rsidRPr="00197E65" w:rsidRDefault="0033764E" w:rsidP="00974AD8">
            <w:pPr>
              <w:spacing w:after="0" w:line="240" w:lineRule="auto"/>
              <w:rPr>
                <w:rFonts w:ascii="Garamond" w:eastAsia="Times New Roman" w:hAnsi="Garamond" w:cstheme="minorHAnsi"/>
                <w:lang w:eastAsia="it-IT"/>
              </w:rPr>
            </w:pPr>
          </w:p>
        </w:tc>
      </w:tr>
      <w:tr w:rsidR="0033764E" w:rsidRPr="00856B3D" w14:paraId="3DB7DDE2" w14:textId="77777777" w:rsidTr="00974AD8">
        <w:trPr>
          <w:trHeight w:val="555"/>
          <w:jc w:val="center"/>
        </w:trPr>
        <w:tc>
          <w:tcPr>
            <w:tcW w:w="1768" w:type="pct"/>
            <w:tcBorders>
              <w:top w:val="single" w:sz="4" w:space="0" w:color="auto"/>
              <w:left w:val="single" w:sz="4" w:space="0" w:color="auto"/>
              <w:bottom w:val="single" w:sz="4" w:space="0" w:color="auto"/>
              <w:right w:val="single" w:sz="2" w:space="0" w:color="auto"/>
            </w:tcBorders>
            <w:shd w:val="clear" w:color="000000" w:fill="1F497D"/>
            <w:vAlign w:val="center"/>
          </w:tcPr>
          <w:p w14:paraId="4ED25B7D" w14:textId="77777777" w:rsidR="0033764E" w:rsidRDefault="0033764E" w:rsidP="00974AD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totale del contratto</w:t>
            </w:r>
          </w:p>
        </w:tc>
        <w:tc>
          <w:tcPr>
            <w:tcW w:w="323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70CB63B" w14:textId="0087B030" w:rsidR="0033764E" w:rsidRPr="001678D3" w:rsidRDefault="0033764E" w:rsidP="00974AD8">
            <w:pPr>
              <w:spacing w:after="0" w:line="240" w:lineRule="auto"/>
              <w:rPr>
                <w:rFonts w:ascii="Garamond" w:eastAsia="Times New Roman" w:hAnsi="Garamond" w:cstheme="minorHAnsi"/>
                <w:highlight w:val="cyan"/>
                <w:lang w:eastAsia="it-IT"/>
              </w:rPr>
            </w:pPr>
            <w:r w:rsidRPr="00197E65">
              <w:rPr>
                <w:rFonts w:ascii="Garamond" w:eastAsia="Times New Roman" w:hAnsi="Garamond" w:cstheme="minorHAnsi"/>
                <w:lang w:eastAsia="it-IT"/>
              </w:rPr>
              <w:t>€_____</w:t>
            </w:r>
            <w:r w:rsidR="00431979" w:rsidRPr="00197E65">
              <w:rPr>
                <w:rFonts w:ascii="Garamond" w:eastAsia="Times New Roman" w:hAnsi="Garamond" w:cstheme="minorHAnsi"/>
                <w:lang w:eastAsia="it-IT"/>
              </w:rPr>
              <w:t>_</w:t>
            </w:r>
            <w:r w:rsidR="00431979">
              <w:rPr>
                <w:rFonts w:ascii="Garamond" w:eastAsia="Times New Roman" w:hAnsi="Garamond" w:cstheme="minorHAnsi"/>
                <w:lang w:eastAsia="it-IT"/>
              </w:rPr>
              <w:t>,</w:t>
            </w:r>
            <w:r w:rsidR="00431979" w:rsidRPr="00197E65">
              <w:rPr>
                <w:rFonts w:ascii="Garamond" w:eastAsia="Times New Roman" w:hAnsi="Garamond" w:cstheme="minorHAnsi"/>
                <w:lang w:eastAsia="it-IT"/>
              </w:rPr>
              <w:t xml:space="preserve"> _</w:t>
            </w:r>
            <w:r w:rsidRPr="00197E65">
              <w:rPr>
                <w:rFonts w:ascii="Garamond" w:eastAsia="Times New Roman" w:hAnsi="Garamond" w:cstheme="minorHAnsi"/>
                <w:lang w:eastAsia="it-IT"/>
              </w:rPr>
              <w:t>__</w:t>
            </w:r>
            <w:r w:rsidR="000126EA" w:rsidRPr="00197E65">
              <w:rPr>
                <w:rFonts w:ascii="Garamond" w:eastAsia="Times New Roman" w:hAnsi="Garamond" w:cstheme="minorHAnsi"/>
                <w:lang w:eastAsia="it-IT"/>
              </w:rPr>
              <w:t>_</w:t>
            </w:r>
            <w:r w:rsidR="000126EA">
              <w:rPr>
                <w:rFonts w:ascii="Garamond" w:eastAsia="Times New Roman" w:hAnsi="Garamond" w:cstheme="minorHAnsi"/>
                <w:lang w:eastAsia="it-IT"/>
              </w:rPr>
              <w:t xml:space="preserve"> (</w:t>
            </w:r>
            <w:r>
              <w:rPr>
                <w:rFonts w:ascii="Garamond" w:eastAsia="Times New Roman" w:hAnsi="Garamond" w:cstheme="minorHAnsi"/>
                <w:lang w:eastAsia="it-IT"/>
              </w:rPr>
              <w:t>IVA esclusa)</w:t>
            </w:r>
          </w:p>
        </w:tc>
      </w:tr>
    </w:tbl>
    <w:p w14:paraId="36F808EC" w14:textId="77777777" w:rsidR="0033764E" w:rsidRDefault="0033764E" w:rsidP="00251713"/>
    <w:p w14:paraId="5F693F40" w14:textId="77777777" w:rsidR="0033764E" w:rsidRDefault="0033764E" w:rsidP="00251713"/>
    <w:p w14:paraId="585DB123" w14:textId="77777777" w:rsidR="00251713" w:rsidRDefault="00251713" w:rsidP="00251713"/>
    <w:p w14:paraId="1313A7AC" w14:textId="77777777" w:rsidR="00B50654" w:rsidRDefault="00B50654" w:rsidP="00B50654"/>
    <w:p w14:paraId="4825338B" w14:textId="77777777" w:rsidR="00B50654" w:rsidRDefault="00B50654" w:rsidP="00B50654"/>
    <w:p w14:paraId="0D87ABEE" w14:textId="77777777" w:rsidR="00B50654" w:rsidRDefault="00B50654" w:rsidP="00B50654">
      <w:pPr>
        <w:sectPr w:rsidR="00B50654" w:rsidSect="00525E38">
          <w:headerReference w:type="default" r:id="rId11"/>
          <w:footerReference w:type="default" r:id="rId12"/>
          <w:pgSz w:w="11906" w:h="16838"/>
          <w:pgMar w:top="709" w:right="1134" w:bottom="1134" w:left="1134" w:header="708" w:footer="708" w:gutter="0"/>
          <w:cols w:space="708"/>
          <w:docGrid w:linePitch="360"/>
        </w:sectPr>
      </w:pPr>
    </w:p>
    <w:p w14:paraId="01373E2C" w14:textId="77777777" w:rsidR="00036702" w:rsidRDefault="00036702" w:rsidP="000367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3"/>
        <w:gridCol w:w="7419"/>
        <w:gridCol w:w="360"/>
        <w:gridCol w:w="500"/>
        <w:gridCol w:w="585"/>
        <w:gridCol w:w="1142"/>
        <w:gridCol w:w="613"/>
        <w:gridCol w:w="3055"/>
      </w:tblGrid>
      <w:tr w:rsidR="004B324E" w:rsidRPr="00856B3D" w14:paraId="2E3D0F87" w14:textId="77777777" w:rsidTr="004B324E">
        <w:trPr>
          <w:trHeight w:val="817"/>
          <w:tblHeader/>
        </w:trPr>
        <w:tc>
          <w:tcPr>
            <w:tcW w:w="8022" w:type="dxa"/>
            <w:gridSpan w:val="2"/>
            <w:shd w:val="clear" w:color="auto" w:fill="1F497D"/>
            <w:vAlign w:val="center"/>
            <w:hideMark/>
          </w:tcPr>
          <w:p w14:paraId="477B2D4C"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Attività di controllo</w:t>
            </w:r>
          </w:p>
        </w:tc>
        <w:tc>
          <w:tcPr>
            <w:tcW w:w="360" w:type="dxa"/>
            <w:shd w:val="clear" w:color="auto" w:fill="1F497D"/>
            <w:vAlign w:val="center"/>
            <w:hideMark/>
          </w:tcPr>
          <w:p w14:paraId="5B8589DC"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SI</w:t>
            </w:r>
          </w:p>
        </w:tc>
        <w:tc>
          <w:tcPr>
            <w:tcW w:w="500" w:type="dxa"/>
            <w:shd w:val="clear" w:color="auto" w:fill="1F497D"/>
            <w:vAlign w:val="center"/>
            <w:hideMark/>
          </w:tcPr>
          <w:p w14:paraId="2D06A12D"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NO</w:t>
            </w:r>
          </w:p>
        </w:tc>
        <w:tc>
          <w:tcPr>
            <w:tcW w:w="585" w:type="dxa"/>
            <w:shd w:val="clear" w:color="auto" w:fill="1F497D"/>
            <w:vAlign w:val="center"/>
            <w:hideMark/>
          </w:tcPr>
          <w:p w14:paraId="72621688"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N.A.</w:t>
            </w:r>
          </w:p>
        </w:tc>
        <w:tc>
          <w:tcPr>
            <w:tcW w:w="1142" w:type="dxa"/>
            <w:shd w:val="clear" w:color="auto" w:fill="1F497D"/>
            <w:vAlign w:val="center"/>
            <w:hideMark/>
          </w:tcPr>
          <w:p w14:paraId="380761C8"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Elenco dei</w:t>
            </w:r>
            <w:r w:rsidRPr="00856B3D">
              <w:rPr>
                <w:rFonts w:ascii="Garamond" w:eastAsia="Times New Roman" w:hAnsi="Garamond" w:cstheme="minorHAnsi"/>
                <w:b/>
                <w:bCs/>
                <w:color w:val="FFFFFF"/>
                <w:lang w:eastAsia="it-IT"/>
              </w:rPr>
              <w:br/>
              <w:t>documenti</w:t>
            </w:r>
            <w:r w:rsidRPr="00856B3D">
              <w:rPr>
                <w:rFonts w:ascii="Garamond" w:eastAsia="Times New Roman" w:hAnsi="Garamond" w:cstheme="minorHAnsi"/>
                <w:b/>
                <w:bCs/>
                <w:color w:val="FFFFFF"/>
                <w:lang w:eastAsia="it-IT"/>
              </w:rPr>
              <w:br/>
            </w:r>
            <w:r w:rsidRPr="00BD45C2">
              <w:rPr>
                <w:rFonts w:ascii="Garamond" w:eastAsia="Times New Roman" w:hAnsi="Garamond" w:cstheme="minorHAnsi"/>
                <w:b/>
                <w:bCs/>
                <w:color w:val="FFFFFF" w:themeColor="background1"/>
                <w:lang w:eastAsia="it-IT"/>
              </w:rPr>
              <w:t>verificati</w:t>
            </w:r>
          </w:p>
        </w:tc>
        <w:tc>
          <w:tcPr>
            <w:tcW w:w="613" w:type="dxa"/>
            <w:shd w:val="clear" w:color="auto" w:fill="1F497D"/>
            <w:vAlign w:val="center"/>
            <w:hideMark/>
          </w:tcPr>
          <w:p w14:paraId="0E3F1199" w14:textId="77777777" w:rsidR="004B324E" w:rsidRPr="00856B3D" w:rsidRDefault="004B324E">
            <w:pPr>
              <w:spacing w:after="0" w:line="240" w:lineRule="auto"/>
              <w:jc w:val="center"/>
              <w:rPr>
                <w:rFonts w:ascii="Garamond" w:eastAsia="Times New Roman" w:hAnsi="Garamond" w:cstheme="minorHAnsi"/>
                <w:b/>
                <w:bCs/>
                <w:color w:val="FFFFFF"/>
                <w:lang w:eastAsia="it-IT"/>
              </w:rPr>
            </w:pPr>
            <w:r w:rsidRPr="00856B3D">
              <w:rPr>
                <w:rFonts w:ascii="Garamond" w:eastAsia="Times New Roman" w:hAnsi="Garamond" w:cstheme="minorHAnsi"/>
                <w:b/>
                <w:bCs/>
                <w:color w:val="FFFFFF"/>
                <w:lang w:eastAsia="it-IT"/>
              </w:rPr>
              <w:t>Note</w:t>
            </w:r>
          </w:p>
        </w:tc>
        <w:tc>
          <w:tcPr>
            <w:tcW w:w="3055" w:type="dxa"/>
            <w:shd w:val="clear" w:color="auto" w:fill="CCCCFF"/>
            <w:vAlign w:val="center"/>
          </w:tcPr>
          <w:p w14:paraId="2492C930" w14:textId="77777777" w:rsidR="004B324E" w:rsidRPr="00856B3D" w:rsidRDefault="004B324E">
            <w:pPr>
              <w:spacing w:after="0" w:line="240" w:lineRule="auto"/>
              <w:jc w:val="center"/>
              <w:rPr>
                <w:rFonts w:ascii="Garamond" w:eastAsia="Times New Roman" w:hAnsi="Garamond" w:cstheme="minorHAnsi"/>
                <w:b/>
                <w:bCs/>
                <w:lang w:eastAsia="it-IT"/>
              </w:rPr>
            </w:pPr>
            <w:r w:rsidRPr="00856B3D">
              <w:rPr>
                <w:rFonts w:ascii="Garamond" w:eastAsia="Times New Roman" w:hAnsi="Garamond" w:cstheme="minorHAnsi"/>
                <w:b/>
                <w:bCs/>
                <w:lang w:eastAsia="it-IT"/>
              </w:rPr>
              <w:t>Oggetto del controllo</w:t>
            </w:r>
            <w:r>
              <w:rPr>
                <w:rStyle w:val="Rimandonotaapidipagina"/>
                <w:rFonts w:ascii="Garamond" w:eastAsia="Times New Roman" w:hAnsi="Garamond" w:cstheme="minorHAnsi"/>
                <w:b/>
                <w:bCs/>
                <w:lang w:eastAsia="it-IT"/>
              </w:rPr>
              <w:footnoteReference w:id="3"/>
            </w:r>
          </w:p>
        </w:tc>
      </w:tr>
      <w:tr w:rsidR="004B324E" w:rsidRPr="00856B3D" w14:paraId="0F9FE30A" w14:textId="77777777" w:rsidTr="004B324E">
        <w:trPr>
          <w:trHeight w:val="419"/>
        </w:trPr>
        <w:tc>
          <w:tcPr>
            <w:tcW w:w="603" w:type="dxa"/>
            <w:shd w:val="clear" w:color="auto" w:fill="D9E2F3" w:themeFill="accent1" w:themeFillTint="33"/>
            <w:vAlign w:val="center"/>
            <w:hideMark/>
          </w:tcPr>
          <w:p w14:paraId="778986C1" w14:textId="77777777" w:rsidR="004B324E" w:rsidRPr="00584079" w:rsidRDefault="004B324E">
            <w:pPr>
              <w:spacing w:after="0" w:line="240" w:lineRule="auto"/>
              <w:jc w:val="center"/>
              <w:rPr>
                <w:rFonts w:ascii="Garamond" w:eastAsia="Times New Roman" w:hAnsi="Garamond" w:cs="Times New Roman"/>
                <w:b/>
                <w:bCs/>
                <w:lang w:eastAsia="it-IT"/>
              </w:rPr>
            </w:pPr>
            <w:r w:rsidRPr="00584079">
              <w:rPr>
                <w:rFonts w:ascii="Garamond" w:eastAsia="Times New Roman" w:hAnsi="Garamond" w:cs="Times New Roman"/>
                <w:b/>
                <w:bCs/>
                <w:lang w:eastAsia="it-IT"/>
              </w:rPr>
              <w:t>A</w:t>
            </w:r>
          </w:p>
        </w:tc>
        <w:tc>
          <w:tcPr>
            <w:tcW w:w="13674" w:type="dxa"/>
            <w:gridSpan w:val="7"/>
            <w:shd w:val="clear" w:color="auto" w:fill="D9E2F3" w:themeFill="accent1" w:themeFillTint="33"/>
            <w:vAlign w:val="center"/>
            <w:hideMark/>
          </w:tcPr>
          <w:p w14:paraId="72039CB6" w14:textId="77777777" w:rsidR="004B324E" w:rsidRPr="00584079" w:rsidRDefault="004B324E">
            <w:pPr>
              <w:spacing w:after="0" w:line="240" w:lineRule="auto"/>
              <w:rPr>
                <w:rFonts w:ascii="Garamond" w:eastAsia="Times New Roman" w:hAnsi="Garamond" w:cs="Times New Roman"/>
                <w:b/>
                <w:bCs/>
                <w:lang w:eastAsia="it-IT"/>
              </w:rPr>
            </w:pPr>
            <w:r w:rsidRPr="00EA0D32">
              <w:rPr>
                <w:rFonts w:ascii="Garamond" w:eastAsia="Times New Roman" w:hAnsi="Garamond" w:cs="Times New Roman"/>
                <w:b/>
                <w:bCs/>
                <w:lang w:eastAsia="it-IT"/>
              </w:rPr>
              <w:t>PROGRAMMAZIONE</w:t>
            </w:r>
          </w:p>
        </w:tc>
      </w:tr>
      <w:tr w:rsidR="004B324E" w:rsidRPr="00856B3D" w14:paraId="78A987BA" w14:textId="77777777" w:rsidTr="004B324E">
        <w:trPr>
          <w:trHeight w:val="693"/>
        </w:trPr>
        <w:tc>
          <w:tcPr>
            <w:tcW w:w="603" w:type="dxa"/>
            <w:vMerge w:val="restart"/>
            <w:shd w:val="clear" w:color="auto" w:fill="auto"/>
            <w:vAlign w:val="center"/>
          </w:tcPr>
          <w:p w14:paraId="03D59FEC"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sidRPr="00584079">
              <w:rPr>
                <w:rFonts w:ascii="Garamond" w:eastAsia="Times New Roman" w:hAnsi="Garamond" w:cs="Times New Roman"/>
                <w:color w:val="000000"/>
                <w:lang w:eastAsia="it-IT"/>
              </w:rPr>
              <w:t>1</w:t>
            </w:r>
          </w:p>
        </w:tc>
        <w:tc>
          <w:tcPr>
            <w:tcW w:w="13674" w:type="dxa"/>
            <w:gridSpan w:val="7"/>
            <w:shd w:val="clear" w:color="auto" w:fill="auto"/>
            <w:vAlign w:val="center"/>
          </w:tcPr>
          <w:p w14:paraId="3564D76F" w14:textId="77777777" w:rsidR="004B324E" w:rsidRPr="00584079" w:rsidRDefault="004B324E">
            <w:pPr>
              <w:pStyle w:val="Paragrafoelenco"/>
              <w:spacing w:beforeLines="60" w:before="144" w:afterLines="60" w:after="144" w:line="240" w:lineRule="auto"/>
              <w:ind w:hanging="537"/>
              <w:rPr>
                <w:rFonts w:ascii="Garamond" w:eastAsia="Times New Roman" w:hAnsi="Garamond" w:cs="Times New Roman"/>
                <w:color w:val="000000"/>
                <w:lang w:eastAsia="it-IT"/>
              </w:rPr>
            </w:pPr>
            <w:r w:rsidRPr="00584079">
              <w:rPr>
                <w:rFonts w:ascii="Garamond" w:eastAsia="Times New Roman" w:hAnsi="Garamond" w:cs="Times New Roman"/>
                <w:lang w:eastAsia="it-IT"/>
              </w:rPr>
              <w:t>L’oggetto della procedura di affidamento:</w:t>
            </w:r>
          </w:p>
        </w:tc>
      </w:tr>
      <w:tr w:rsidR="004B324E" w:rsidRPr="00856B3D" w14:paraId="77F584D2" w14:textId="77777777" w:rsidTr="004B324E">
        <w:trPr>
          <w:trHeight w:val="693"/>
        </w:trPr>
        <w:tc>
          <w:tcPr>
            <w:tcW w:w="603" w:type="dxa"/>
            <w:vMerge/>
            <w:vAlign w:val="center"/>
          </w:tcPr>
          <w:p w14:paraId="1AC8D293"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25430960" w14:textId="77777777" w:rsidR="004B324E" w:rsidRPr="00485301" w:rsidRDefault="004B324E">
            <w:pPr>
              <w:pStyle w:val="Paragrafoelenco"/>
              <w:numPr>
                <w:ilvl w:val="0"/>
                <w:numId w:val="45"/>
              </w:numPr>
              <w:spacing w:beforeLines="60" w:before="144" w:afterLines="60" w:after="144" w:line="240" w:lineRule="auto"/>
              <w:jc w:val="both"/>
              <w:rPr>
                <w:rFonts w:ascii="Garamond" w:hAnsi="Garamond"/>
              </w:rPr>
            </w:pPr>
            <w:r w:rsidRPr="00485301">
              <w:rPr>
                <w:rFonts w:ascii="Garamond" w:eastAsia="Times New Roman" w:hAnsi="Garamond" w:cs="Times New Roman"/>
                <w:lang w:eastAsia="it-IT"/>
              </w:rPr>
              <w:t xml:space="preserve">è coerente con la scheda progetto finanziata dal PNRR nell’ambito della relativa missione/componente/misura/investimento/riforma e gli obiettivi della procedura </w:t>
            </w:r>
            <w:r w:rsidRPr="00485301">
              <w:rPr>
                <w:rFonts w:ascii="Garamond" w:hAnsi="Garamond" w:cs="Calibri"/>
                <w:shd w:val="clear" w:color="auto" w:fill="FFFFFF"/>
              </w:rPr>
              <w:t>sono individuati in coerenza con l’art. 4 del Regolamento (UE) 241/2021</w:t>
            </w:r>
            <w:r w:rsidRPr="00485301">
              <w:rPr>
                <w:rFonts w:ascii="Garamond" w:eastAsia="Times New Roman" w:hAnsi="Garamond" w:cs="Times New Roman"/>
                <w:lang w:eastAsia="it-IT"/>
              </w:rPr>
              <w:t>?</w:t>
            </w:r>
          </w:p>
        </w:tc>
        <w:tc>
          <w:tcPr>
            <w:tcW w:w="360" w:type="dxa"/>
            <w:shd w:val="clear" w:color="auto" w:fill="auto"/>
            <w:vAlign w:val="center"/>
          </w:tcPr>
          <w:p w14:paraId="17CB75A7"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288697773"/>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500" w:type="dxa"/>
            <w:shd w:val="clear" w:color="auto" w:fill="auto"/>
            <w:vAlign w:val="center"/>
          </w:tcPr>
          <w:p w14:paraId="736D4FF9"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594669795"/>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585" w:type="dxa"/>
            <w:shd w:val="clear" w:color="auto" w:fill="auto"/>
            <w:vAlign w:val="center"/>
          </w:tcPr>
          <w:p w14:paraId="43A1E829"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804509348"/>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1142" w:type="dxa"/>
            <w:shd w:val="clear" w:color="auto" w:fill="auto"/>
            <w:vAlign w:val="center"/>
          </w:tcPr>
          <w:p w14:paraId="35544B88"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DE263B0"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71175B7C"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281D8A53" w14:textId="7562E89C" w:rsidR="004B324E" w:rsidRPr="00584079" w:rsidRDefault="00016F1E">
            <w:pPr>
              <w:numPr>
                <w:ilvl w:val="0"/>
                <w:numId w:val="8"/>
              </w:numPr>
              <w:spacing w:after="0" w:line="240" w:lineRule="auto"/>
              <w:contextualSpacing/>
              <w:rPr>
                <w:rFonts w:ascii="Garamond" w:hAnsi="Garamond" w:cs="Calibri"/>
              </w:rPr>
            </w:pPr>
            <w:r>
              <w:rPr>
                <w:rFonts w:ascii="Garamond" w:hAnsi="Garamond" w:cs="Calibri"/>
              </w:rPr>
              <w:t>D</w:t>
            </w:r>
            <w:r w:rsidR="006C17CD">
              <w:rPr>
                <w:rFonts w:ascii="Garamond" w:hAnsi="Garamond" w:cs="Calibri"/>
              </w:rPr>
              <w:t>elibera</w:t>
            </w:r>
            <w:r>
              <w:rPr>
                <w:rFonts w:ascii="Garamond" w:hAnsi="Garamond" w:cs="Calibri"/>
              </w:rPr>
              <w:t>/</w:t>
            </w:r>
            <w:r w:rsidR="004B324E" w:rsidRPr="2ED29587">
              <w:rPr>
                <w:rFonts w:ascii="Garamond" w:hAnsi="Garamond" w:cs="Calibri"/>
              </w:rPr>
              <w:t>De</w:t>
            </w:r>
            <w:r>
              <w:rPr>
                <w:rFonts w:ascii="Garamond" w:hAnsi="Garamond" w:cs="Calibri"/>
              </w:rPr>
              <w:t>termina</w:t>
            </w:r>
            <w:r w:rsidR="004B324E" w:rsidRPr="2ED29587">
              <w:rPr>
                <w:rFonts w:ascii="Garamond" w:hAnsi="Garamond" w:cs="Calibri"/>
              </w:rPr>
              <w:t xml:space="preserve"> a contrarre </w:t>
            </w:r>
          </w:p>
          <w:p w14:paraId="105069BF"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Contratto</w:t>
            </w:r>
          </w:p>
        </w:tc>
      </w:tr>
      <w:tr w:rsidR="004B324E" w:rsidRPr="00856B3D" w14:paraId="1B81A2D6" w14:textId="77777777" w:rsidTr="004B324E">
        <w:trPr>
          <w:trHeight w:val="693"/>
        </w:trPr>
        <w:tc>
          <w:tcPr>
            <w:tcW w:w="603" w:type="dxa"/>
            <w:vMerge/>
            <w:vAlign w:val="center"/>
          </w:tcPr>
          <w:p w14:paraId="20F57496"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83EF98B" w14:textId="77960E27" w:rsidR="000D18A7" w:rsidRDefault="004B324E" w:rsidP="009C31DF">
            <w:pPr>
              <w:pStyle w:val="Paragrafoelenco"/>
              <w:numPr>
                <w:ilvl w:val="0"/>
                <w:numId w:val="45"/>
              </w:numPr>
              <w:spacing w:beforeLines="60" w:before="144" w:afterLines="60" w:after="144" w:line="240" w:lineRule="auto"/>
              <w:jc w:val="both"/>
              <w:rPr>
                <w:rFonts w:ascii="Garamond" w:eastAsia="Times New Roman" w:hAnsi="Garamond" w:cs="Times New Roman"/>
                <w:lang w:eastAsia="it-IT"/>
              </w:rPr>
            </w:pPr>
            <w:r w:rsidRPr="000D18A7">
              <w:rPr>
                <w:rFonts w:ascii="Garamond" w:eastAsia="Times New Roman" w:hAnsi="Garamond" w:cs="Times New Roman"/>
                <w:lang w:eastAsia="it-IT"/>
              </w:rPr>
              <w:t>Rispetta i principi orizzontal</w:t>
            </w:r>
            <w:r w:rsidR="00F14A2F" w:rsidRPr="000D18A7">
              <w:rPr>
                <w:rFonts w:ascii="Garamond" w:eastAsia="Times New Roman" w:hAnsi="Garamond" w:cs="Times New Roman"/>
                <w:lang w:eastAsia="it-IT"/>
              </w:rPr>
              <w:t>i</w:t>
            </w:r>
            <w:r w:rsidR="00323E08" w:rsidRPr="000D18A7">
              <w:rPr>
                <w:rFonts w:ascii="Garamond" w:eastAsia="Times New Roman" w:hAnsi="Garamond" w:cs="Times New Roman"/>
                <w:lang w:eastAsia="it-IT"/>
              </w:rPr>
              <w:t>, ivi compreso il</w:t>
            </w:r>
            <w:r w:rsidRPr="000D18A7">
              <w:rPr>
                <w:rFonts w:ascii="Garamond" w:eastAsia="Times New Roman" w:hAnsi="Garamond" w:cs="Times New Roman"/>
                <w:lang w:eastAsia="it-IT"/>
              </w:rPr>
              <w:t xml:space="preserve"> “Do No </w:t>
            </w:r>
            <w:proofErr w:type="spellStart"/>
            <w:r w:rsidRPr="000D18A7">
              <w:rPr>
                <w:rFonts w:ascii="Garamond" w:eastAsia="Times New Roman" w:hAnsi="Garamond" w:cs="Times New Roman"/>
                <w:lang w:eastAsia="it-IT"/>
              </w:rPr>
              <w:t>Significant</w:t>
            </w:r>
            <w:proofErr w:type="spellEnd"/>
            <w:r w:rsidRPr="000D18A7">
              <w:rPr>
                <w:rFonts w:ascii="Garamond" w:eastAsia="Times New Roman" w:hAnsi="Garamond" w:cs="Times New Roman"/>
                <w:lang w:eastAsia="it-IT"/>
              </w:rPr>
              <w:t xml:space="preserve"> </w:t>
            </w:r>
            <w:proofErr w:type="spellStart"/>
            <w:r w:rsidRPr="000D18A7">
              <w:rPr>
                <w:rFonts w:ascii="Garamond" w:eastAsia="Times New Roman" w:hAnsi="Garamond" w:cs="Times New Roman"/>
                <w:lang w:eastAsia="it-IT"/>
              </w:rPr>
              <w:t>Harm</w:t>
            </w:r>
            <w:proofErr w:type="spellEnd"/>
            <w:r w:rsidRPr="000D18A7">
              <w:rPr>
                <w:rFonts w:ascii="Garamond" w:eastAsia="Times New Roman" w:hAnsi="Garamond" w:cs="Times New Roman"/>
                <w:lang w:eastAsia="it-IT"/>
              </w:rPr>
              <w:t>” (DNSH) ai sensi dell'articolo 17 del Regolamento (UE) 2020/852</w:t>
            </w:r>
            <w:r w:rsidR="00323E08" w:rsidRPr="000D18A7">
              <w:rPr>
                <w:rFonts w:ascii="Garamond" w:eastAsia="Times New Roman" w:hAnsi="Garamond" w:cs="Times New Roman"/>
                <w:lang w:eastAsia="it-IT"/>
              </w:rPr>
              <w:t xml:space="preserve"> e degli articoli 5 e 9 del Regola</w:t>
            </w:r>
            <w:r w:rsidR="00E82F8E" w:rsidRPr="000D18A7">
              <w:rPr>
                <w:rFonts w:ascii="Garamond" w:eastAsia="Times New Roman" w:hAnsi="Garamond" w:cs="Times New Roman"/>
                <w:lang w:eastAsia="it-IT"/>
              </w:rPr>
              <w:t xml:space="preserve">mento </w:t>
            </w:r>
            <w:r w:rsidR="00293637" w:rsidRPr="000D18A7">
              <w:rPr>
                <w:rFonts w:ascii="Garamond" w:eastAsia="Times New Roman" w:hAnsi="Garamond" w:cs="Times New Roman"/>
                <w:lang w:eastAsia="it-IT"/>
              </w:rPr>
              <w:t>(UE</w:t>
            </w:r>
            <w:r w:rsidR="00536EF6" w:rsidRPr="000D18A7">
              <w:rPr>
                <w:rFonts w:ascii="Garamond" w:eastAsia="Times New Roman" w:hAnsi="Garamond" w:cs="Times New Roman"/>
                <w:lang w:eastAsia="it-IT"/>
              </w:rPr>
              <w:t xml:space="preserve">) </w:t>
            </w:r>
            <w:r w:rsidR="004C0E71" w:rsidRPr="000D18A7">
              <w:rPr>
                <w:rFonts w:ascii="Garamond" w:eastAsia="Times New Roman" w:hAnsi="Garamond" w:cs="Times New Roman"/>
                <w:lang w:eastAsia="it-IT"/>
              </w:rPr>
              <w:t>2021</w:t>
            </w:r>
            <w:r w:rsidR="0064360E" w:rsidRPr="000D18A7">
              <w:rPr>
                <w:rFonts w:ascii="Garamond" w:eastAsia="Times New Roman" w:hAnsi="Garamond" w:cs="Times New Roman"/>
                <w:lang w:eastAsia="it-IT"/>
              </w:rPr>
              <w:t>/241</w:t>
            </w:r>
            <w:r w:rsidRPr="000D18A7">
              <w:rPr>
                <w:rFonts w:ascii="Garamond" w:eastAsia="Times New Roman" w:hAnsi="Garamond" w:cs="Times New Roman"/>
                <w:lang w:eastAsia="it-IT"/>
              </w:rPr>
              <w:t>?</w:t>
            </w:r>
            <w:r w:rsidR="00BF544B" w:rsidRPr="000D18A7">
              <w:rPr>
                <w:rFonts w:ascii="Garamond" w:eastAsia="Times New Roman" w:hAnsi="Garamond" w:cs="Times New Roman"/>
                <w:lang w:eastAsia="it-IT"/>
              </w:rPr>
              <w:t xml:space="preserve"> </w:t>
            </w:r>
          </w:p>
          <w:p w14:paraId="2B3DDFD2" w14:textId="057C7367" w:rsidR="000D18A7" w:rsidRDefault="00BF544B" w:rsidP="00D03008">
            <w:pPr>
              <w:pStyle w:val="Paragrafoelenco"/>
              <w:numPr>
                <w:ilvl w:val="0"/>
                <w:numId w:val="51"/>
              </w:numPr>
              <w:spacing w:beforeLines="60" w:before="144" w:afterLines="60" w:after="144" w:line="240" w:lineRule="auto"/>
              <w:ind w:left="1021" w:hanging="301"/>
              <w:jc w:val="both"/>
              <w:rPr>
                <w:rFonts w:ascii="Garamond" w:eastAsia="Times New Roman" w:hAnsi="Garamond" w:cs="Times New Roman"/>
                <w:lang w:eastAsia="it-IT"/>
              </w:rPr>
            </w:pPr>
            <w:r w:rsidRPr="000D18A7">
              <w:rPr>
                <w:rFonts w:ascii="Garamond" w:eastAsia="Times New Roman" w:hAnsi="Garamond" w:cs="Times New Roman"/>
                <w:lang w:eastAsia="it-IT"/>
              </w:rPr>
              <w:t xml:space="preserve">l’investimento non sostituisce le spese nazionali correnti; </w:t>
            </w:r>
          </w:p>
          <w:p w14:paraId="0386618F" w14:textId="3E7D6ADA" w:rsidR="004B324E" w:rsidRPr="000D18A7" w:rsidRDefault="00BF544B" w:rsidP="00D03008">
            <w:pPr>
              <w:pStyle w:val="Paragrafoelenco"/>
              <w:numPr>
                <w:ilvl w:val="0"/>
                <w:numId w:val="51"/>
              </w:numPr>
              <w:spacing w:beforeLines="60" w:before="144" w:afterLines="60" w:after="144" w:line="240" w:lineRule="auto"/>
              <w:ind w:left="1021" w:hanging="425"/>
              <w:jc w:val="both"/>
              <w:rPr>
                <w:rFonts w:ascii="Garamond" w:eastAsia="Times New Roman" w:hAnsi="Garamond" w:cs="Times New Roman"/>
                <w:lang w:eastAsia="it-IT"/>
              </w:rPr>
            </w:pPr>
            <w:r w:rsidRPr="000D18A7">
              <w:rPr>
                <w:rFonts w:ascii="Garamond" w:hAnsi="Garamond"/>
              </w:rPr>
              <w:t>l’investimento UE è addizionale e complementare al sostegno fornito nell'ambito di altri programmi e strumenti dell'Unione.</w:t>
            </w:r>
          </w:p>
        </w:tc>
        <w:tc>
          <w:tcPr>
            <w:tcW w:w="360" w:type="dxa"/>
            <w:shd w:val="clear" w:color="auto" w:fill="auto"/>
            <w:vAlign w:val="center"/>
          </w:tcPr>
          <w:p w14:paraId="55594DDD"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967846099"/>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500" w:type="dxa"/>
            <w:shd w:val="clear" w:color="auto" w:fill="auto"/>
            <w:vAlign w:val="center"/>
          </w:tcPr>
          <w:p w14:paraId="5E0D09D9"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345087884"/>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585" w:type="dxa"/>
            <w:shd w:val="clear" w:color="auto" w:fill="auto"/>
            <w:vAlign w:val="center"/>
          </w:tcPr>
          <w:p w14:paraId="353FBF9F" w14:textId="77777777"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860393958"/>
                <w14:checkbox>
                  <w14:checked w14:val="0"/>
                  <w14:checkedState w14:val="2612" w14:font="MS Gothic"/>
                  <w14:uncheckedState w14:val="2610" w14:font="MS Gothic"/>
                </w14:checkbox>
              </w:sdtPr>
              <w:sdtContent>
                <w:r w:rsidR="004B324E" w:rsidRPr="005273BD">
                  <w:rPr>
                    <w:rFonts w:ascii="MS Gothic" w:eastAsia="MS Gothic" w:hAnsi="MS Gothic" w:cstheme="minorHAnsi" w:hint="eastAsia"/>
                    <w:lang w:eastAsia="it-IT"/>
                  </w:rPr>
                  <w:t>☐</w:t>
                </w:r>
              </w:sdtContent>
            </w:sdt>
          </w:p>
        </w:tc>
        <w:tc>
          <w:tcPr>
            <w:tcW w:w="1142" w:type="dxa"/>
            <w:shd w:val="clear" w:color="auto" w:fill="auto"/>
            <w:vAlign w:val="center"/>
          </w:tcPr>
          <w:p w14:paraId="69A6FEEA"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68E5423"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5D3EA997"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47FCEEC1" w14:textId="07AC86DF" w:rsidR="004B324E" w:rsidRPr="00584079" w:rsidRDefault="006C17CD">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r w:rsidR="004B324E" w:rsidRPr="2ED29587">
              <w:rPr>
                <w:rFonts w:ascii="Garamond" w:hAnsi="Garamond" w:cs="Calibri"/>
              </w:rPr>
              <w:t xml:space="preserve"> </w:t>
            </w:r>
          </w:p>
          <w:p w14:paraId="4D604757"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Convenzione/Contratto</w:t>
            </w:r>
          </w:p>
          <w:p w14:paraId="019DBDA9" w14:textId="7A17359F" w:rsidR="004B324E" w:rsidRPr="00584079" w:rsidRDefault="004B324E">
            <w:pPr>
              <w:numPr>
                <w:ilvl w:val="0"/>
                <w:numId w:val="8"/>
              </w:numPr>
              <w:spacing w:after="0" w:line="240" w:lineRule="auto"/>
              <w:contextualSpacing/>
              <w:rPr>
                <w:rFonts w:ascii="Garamond" w:eastAsia="Times New Roman" w:hAnsi="Garamond" w:cs="Times New Roman"/>
                <w:color w:val="000000"/>
                <w:lang w:eastAsia="it-IT"/>
              </w:rPr>
            </w:pPr>
            <w:r w:rsidRPr="00584079">
              <w:rPr>
                <w:rFonts w:ascii="Garamond" w:hAnsi="Garamond" w:cs="Calibri"/>
              </w:rPr>
              <w:t>Documenti/atti tecnici</w:t>
            </w:r>
            <w:r w:rsidR="00145E5A">
              <w:rPr>
                <w:rFonts w:ascii="Garamond" w:hAnsi="Garamond" w:cs="Calibri"/>
              </w:rPr>
              <w:t>//Dichiarazioni/Attestazioni</w:t>
            </w:r>
          </w:p>
        </w:tc>
      </w:tr>
      <w:tr w:rsidR="004B324E" w:rsidRPr="00856B3D" w14:paraId="0695E2CF" w14:textId="77777777" w:rsidTr="004B324E">
        <w:trPr>
          <w:trHeight w:val="693"/>
        </w:trPr>
        <w:tc>
          <w:tcPr>
            <w:tcW w:w="603" w:type="dxa"/>
            <w:vMerge/>
            <w:vAlign w:val="center"/>
          </w:tcPr>
          <w:p w14:paraId="52FFF9E8"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123172B" w14:textId="6EB7AC08" w:rsidR="004B324E" w:rsidRPr="00485301" w:rsidRDefault="004B324E">
            <w:pPr>
              <w:pStyle w:val="Paragrafoelenco"/>
              <w:numPr>
                <w:ilvl w:val="0"/>
                <w:numId w:val="45"/>
              </w:numPr>
              <w:spacing w:beforeLines="60" w:before="144" w:afterLines="60" w:after="144" w:line="240" w:lineRule="auto"/>
              <w:jc w:val="both"/>
              <w:rPr>
                <w:rFonts w:ascii="Garamond" w:hAnsi="Garamond"/>
              </w:rPr>
            </w:pPr>
            <w:r w:rsidRPr="00485301">
              <w:rPr>
                <w:rFonts w:ascii="Garamond" w:eastAsia="Times New Roman" w:hAnsi="Garamond" w:cs="Times New Roman"/>
                <w:lang w:eastAsia="it-IT"/>
              </w:rPr>
              <w:t>contribuisce al principio del tagging clima o del tagging digitale?</w:t>
            </w:r>
          </w:p>
        </w:tc>
        <w:tc>
          <w:tcPr>
            <w:tcW w:w="360" w:type="dxa"/>
            <w:shd w:val="clear" w:color="auto" w:fill="auto"/>
            <w:vAlign w:val="center"/>
          </w:tcPr>
          <w:p w14:paraId="7A3C96F2" w14:textId="1F467DB3"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420010808"/>
                <w14:checkbox>
                  <w14:checked w14:val="0"/>
                  <w14:checkedState w14:val="2612" w14:font="MS Gothic"/>
                  <w14:uncheckedState w14:val="2610" w14:font="MS Gothic"/>
                </w14:checkbox>
              </w:sdtPr>
              <w:sdtContent>
                <w:r w:rsidR="004B324E" w:rsidRPr="00B26752">
                  <w:rPr>
                    <w:rFonts w:ascii="MS Gothic" w:eastAsia="MS Gothic" w:hAnsi="MS Gothic" w:cstheme="minorHAnsi" w:hint="eastAsia"/>
                    <w:lang w:eastAsia="it-IT"/>
                  </w:rPr>
                  <w:t>☐</w:t>
                </w:r>
              </w:sdtContent>
            </w:sdt>
          </w:p>
        </w:tc>
        <w:tc>
          <w:tcPr>
            <w:tcW w:w="500" w:type="dxa"/>
            <w:shd w:val="clear" w:color="auto" w:fill="auto"/>
            <w:vAlign w:val="center"/>
          </w:tcPr>
          <w:p w14:paraId="0177C950" w14:textId="22AFD524"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239836568"/>
                <w14:checkbox>
                  <w14:checked w14:val="0"/>
                  <w14:checkedState w14:val="2612" w14:font="MS Gothic"/>
                  <w14:uncheckedState w14:val="2610" w14:font="MS Gothic"/>
                </w14:checkbox>
              </w:sdtPr>
              <w:sdtContent>
                <w:r w:rsidR="004B324E" w:rsidRPr="00B26752">
                  <w:rPr>
                    <w:rFonts w:ascii="MS Gothic" w:eastAsia="MS Gothic" w:hAnsi="MS Gothic" w:cstheme="minorHAnsi" w:hint="eastAsia"/>
                    <w:lang w:eastAsia="it-IT"/>
                  </w:rPr>
                  <w:t>☐</w:t>
                </w:r>
              </w:sdtContent>
            </w:sdt>
          </w:p>
        </w:tc>
        <w:tc>
          <w:tcPr>
            <w:tcW w:w="585" w:type="dxa"/>
            <w:shd w:val="clear" w:color="auto" w:fill="auto"/>
            <w:vAlign w:val="center"/>
          </w:tcPr>
          <w:p w14:paraId="6B72BE3A" w14:textId="2D1AFD6F" w:rsidR="004B324E" w:rsidRPr="00584079" w:rsidRDefault="00000000">
            <w:pPr>
              <w:spacing w:beforeLines="60" w:before="144" w:afterLines="60" w:after="144" w:line="240" w:lineRule="auto"/>
              <w:jc w:val="center"/>
              <w:rPr>
                <w:rFonts w:ascii="Garamond" w:eastAsia="MS Gothic" w:hAnsi="Garamond" w:cs="Calibri"/>
              </w:rPr>
            </w:pPr>
            <w:sdt>
              <w:sdtPr>
                <w:rPr>
                  <w:rFonts w:ascii="Garamond" w:eastAsia="Times New Roman" w:hAnsi="Garamond" w:cstheme="minorHAnsi"/>
                  <w:lang w:eastAsia="it-IT"/>
                </w:rPr>
                <w:id w:val="-1955166400"/>
                <w14:checkbox>
                  <w14:checked w14:val="0"/>
                  <w14:checkedState w14:val="2612" w14:font="MS Gothic"/>
                  <w14:uncheckedState w14:val="2610" w14:font="MS Gothic"/>
                </w14:checkbox>
              </w:sdtPr>
              <w:sdtContent>
                <w:r w:rsidR="004B324E" w:rsidRPr="00B26752">
                  <w:rPr>
                    <w:rFonts w:ascii="MS Gothic" w:eastAsia="MS Gothic" w:hAnsi="MS Gothic" w:cstheme="minorHAnsi" w:hint="eastAsia"/>
                    <w:lang w:eastAsia="it-IT"/>
                  </w:rPr>
                  <w:t>☐</w:t>
                </w:r>
              </w:sdtContent>
            </w:sdt>
          </w:p>
        </w:tc>
        <w:tc>
          <w:tcPr>
            <w:tcW w:w="1142" w:type="dxa"/>
            <w:shd w:val="clear" w:color="auto" w:fill="auto"/>
            <w:vAlign w:val="center"/>
          </w:tcPr>
          <w:p w14:paraId="2BF8B1CE"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EC9FF14"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264B9AE7" w14:textId="27272450"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3D82547A" w14:textId="310B5C5A" w:rsidR="004B324E" w:rsidRPr="00584079" w:rsidRDefault="006C17CD">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r w:rsidR="004B324E" w:rsidRPr="2ED29587">
              <w:rPr>
                <w:rFonts w:ascii="Garamond" w:hAnsi="Garamond" w:cs="Calibri"/>
              </w:rPr>
              <w:t xml:space="preserve"> </w:t>
            </w:r>
          </w:p>
          <w:p w14:paraId="4BEFADE0" w14:textId="35FC4FB3"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Contratto</w:t>
            </w:r>
          </w:p>
          <w:p w14:paraId="44EE573F" w14:textId="2B8A45DE" w:rsidR="004B324E" w:rsidRPr="00584079" w:rsidRDefault="004B324E">
            <w:pPr>
              <w:numPr>
                <w:ilvl w:val="0"/>
                <w:numId w:val="8"/>
              </w:numPr>
              <w:spacing w:after="0" w:line="240" w:lineRule="auto"/>
              <w:contextualSpacing/>
              <w:rPr>
                <w:rFonts w:ascii="Garamond" w:eastAsia="Times New Roman" w:hAnsi="Garamond" w:cs="Times New Roman"/>
                <w:color w:val="000000"/>
                <w:lang w:eastAsia="it-IT"/>
              </w:rPr>
            </w:pPr>
            <w:r w:rsidRPr="00584079">
              <w:rPr>
                <w:rFonts w:ascii="Garamond" w:hAnsi="Garamond" w:cs="Calibri"/>
              </w:rPr>
              <w:t>Documenti/atti tecnici</w:t>
            </w:r>
          </w:p>
        </w:tc>
      </w:tr>
      <w:tr w:rsidR="00A541C7" w:rsidRPr="00856B3D" w14:paraId="15BDD589" w14:textId="77777777" w:rsidTr="004B324E">
        <w:trPr>
          <w:trHeight w:val="1451"/>
        </w:trPr>
        <w:tc>
          <w:tcPr>
            <w:tcW w:w="603" w:type="dxa"/>
            <w:vMerge/>
            <w:vAlign w:val="center"/>
          </w:tcPr>
          <w:p w14:paraId="2398EEF0" w14:textId="77777777" w:rsidR="00A541C7" w:rsidRPr="00584079" w:rsidRDefault="00A541C7">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3D132349" w14:textId="23033D13" w:rsidR="00A541C7" w:rsidRPr="00485301" w:rsidRDefault="002A6AE7">
            <w:pPr>
              <w:pStyle w:val="Paragrafoelenco"/>
              <w:numPr>
                <w:ilvl w:val="0"/>
                <w:numId w:val="45"/>
              </w:numPr>
              <w:spacing w:beforeLines="60" w:before="144" w:afterLines="60" w:after="144" w:line="240" w:lineRule="auto"/>
              <w:jc w:val="both"/>
              <w:rPr>
                <w:rFonts w:ascii="Garamond" w:eastAsia="Times New Roman" w:hAnsi="Garamond" w:cs="Times New Roman"/>
                <w:lang w:eastAsia="it-IT"/>
              </w:rPr>
            </w:pPr>
            <w:r>
              <w:rPr>
                <w:rFonts w:ascii="Garamond" w:eastAsia="Times New Roman" w:hAnsi="Garamond" w:cs="Times New Roman"/>
                <w:lang w:eastAsia="it-IT"/>
              </w:rPr>
              <w:t>Rispetta i principi in materia di conflitto di interesse? Nell’ambito della procedura sono state effettuate le verifiche relative alla titolarità effettiva?</w:t>
            </w:r>
          </w:p>
        </w:tc>
        <w:tc>
          <w:tcPr>
            <w:tcW w:w="360" w:type="dxa"/>
            <w:shd w:val="clear" w:color="auto" w:fill="auto"/>
            <w:vAlign w:val="center"/>
          </w:tcPr>
          <w:p w14:paraId="223D86E8" w14:textId="7875EAF6" w:rsidR="00A541C7" w:rsidRDefault="00000000">
            <w:pPr>
              <w:spacing w:beforeLines="60" w:before="144" w:afterLines="60" w:after="144" w:line="240" w:lineRule="auto"/>
              <w:contextualSpacing/>
              <w:jc w:val="center"/>
              <w:rPr>
                <w:rFonts w:ascii="Garamond" w:eastAsia="Times New Roman" w:hAnsi="Garamond" w:cstheme="minorHAnsi"/>
                <w:lang w:eastAsia="it-IT"/>
              </w:rPr>
            </w:pPr>
            <w:sdt>
              <w:sdtPr>
                <w:rPr>
                  <w:rFonts w:ascii="Garamond" w:eastAsia="Times New Roman" w:hAnsi="Garamond" w:cstheme="minorHAnsi"/>
                  <w:lang w:eastAsia="it-IT"/>
                </w:rPr>
                <w:id w:val="-1669868414"/>
                <w14:checkbox>
                  <w14:checked w14:val="0"/>
                  <w14:checkedState w14:val="2612" w14:font="MS Gothic"/>
                  <w14:uncheckedState w14:val="2610" w14:font="MS Gothic"/>
                </w14:checkbox>
              </w:sdtPr>
              <w:sdtContent>
                <w:r w:rsidR="002A6AE7" w:rsidRPr="005065B6">
                  <w:rPr>
                    <w:rFonts w:ascii="MS Gothic" w:eastAsia="MS Gothic" w:hAnsi="MS Gothic" w:cstheme="minorHAnsi" w:hint="eastAsia"/>
                    <w:lang w:eastAsia="it-IT"/>
                  </w:rPr>
                  <w:t>☐</w:t>
                </w:r>
              </w:sdtContent>
            </w:sdt>
          </w:p>
        </w:tc>
        <w:tc>
          <w:tcPr>
            <w:tcW w:w="500" w:type="dxa"/>
            <w:shd w:val="clear" w:color="auto" w:fill="auto"/>
            <w:vAlign w:val="center"/>
          </w:tcPr>
          <w:p w14:paraId="2D6D2E86" w14:textId="73C201FE" w:rsidR="00A541C7" w:rsidRDefault="00000000">
            <w:pPr>
              <w:spacing w:beforeLines="60" w:before="144" w:afterLines="60" w:after="144" w:line="240" w:lineRule="auto"/>
              <w:contextualSpacing/>
              <w:jc w:val="center"/>
              <w:rPr>
                <w:rFonts w:ascii="Garamond" w:eastAsia="Times New Roman" w:hAnsi="Garamond" w:cstheme="minorHAnsi"/>
                <w:lang w:eastAsia="it-IT"/>
              </w:rPr>
            </w:pPr>
            <w:sdt>
              <w:sdtPr>
                <w:rPr>
                  <w:rFonts w:ascii="Garamond" w:eastAsia="Times New Roman" w:hAnsi="Garamond" w:cstheme="minorHAnsi"/>
                  <w:lang w:eastAsia="it-IT"/>
                </w:rPr>
                <w:id w:val="375435375"/>
                <w14:checkbox>
                  <w14:checked w14:val="0"/>
                  <w14:checkedState w14:val="2612" w14:font="MS Gothic"/>
                  <w14:uncheckedState w14:val="2610" w14:font="MS Gothic"/>
                </w14:checkbox>
              </w:sdtPr>
              <w:sdtContent>
                <w:r w:rsidR="002A6AE7" w:rsidRPr="005065B6">
                  <w:rPr>
                    <w:rFonts w:ascii="MS Gothic" w:eastAsia="MS Gothic" w:hAnsi="MS Gothic" w:cstheme="minorHAnsi" w:hint="eastAsia"/>
                    <w:lang w:eastAsia="it-IT"/>
                  </w:rPr>
                  <w:t>☐</w:t>
                </w:r>
              </w:sdtContent>
            </w:sdt>
          </w:p>
        </w:tc>
        <w:tc>
          <w:tcPr>
            <w:tcW w:w="585" w:type="dxa"/>
            <w:shd w:val="clear" w:color="auto" w:fill="auto"/>
            <w:vAlign w:val="center"/>
          </w:tcPr>
          <w:p w14:paraId="509EA604" w14:textId="656FF2B7" w:rsidR="00A541C7" w:rsidRDefault="00000000">
            <w:pPr>
              <w:spacing w:beforeLines="60" w:before="144" w:afterLines="60" w:after="144" w:line="240" w:lineRule="auto"/>
              <w:contextualSpacing/>
              <w:jc w:val="center"/>
              <w:rPr>
                <w:rFonts w:ascii="Garamond" w:eastAsia="Times New Roman" w:hAnsi="Garamond" w:cstheme="minorHAnsi"/>
                <w:lang w:eastAsia="it-IT"/>
              </w:rPr>
            </w:pPr>
            <w:sdt>
              <w:sdtPr>
                <w:rPr>
                  <w:rFonts w:ascii="Garamond" w:eastAsia="Times New Roman" w:hAnsi="Garamond" w:cstheme="minorHAnsi"/>
                  <w:lang w:eastAsia="it-IT"/>
                </w:rPr>
                <w:id w:val="1023292140"/>
                <w14:checkbox>
                  <w14:checked w14:val="0"/>
                  <w14:checkedState w14:val="2612" w14:font="MS Gothic"/>
                  <w14:uncheckedState w14:val="2610" w14:font="MS Gothic"/>
                </w14:checkbox>
              </w:sdtPr>
              <w:sdtContent>
                <w:r w:rsidR="002A6AE7" w:rsidRPr="005065B6">
                  <w:rPr>
                    <w:rFonts w:ascii="MS Gothic" w:eastAsia="MS Gothic" w:hAnsi="MS Gothic" w:cstheme="minorHAnsi" w:hint="eastAsia"/>
                    <w:lang w:eastAsia="it-IT"/>
                  </w:rPr>
                  <w:t>☐</w:t>
                </w:r>
              </w:sdtContent>
            </w:sdt>
          </w:p>
        </w:tc>
        <w:tc>
          <w:tcPr>
            <w:tcW w:w="1142" w:type="dxa"/>
            <w:shd w:val="clear" w:color="auto" w:fill="auto"/>
            <w:vAlign w:val="center"/>
          </w:tcPr>
          <w:p w14:paraId="7153D166" w14:textId="77777777" w:rsidR="00A541C7" w:rsidRPr="00584079" w:rsidRDefault="00A541C7">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795301D" w14:textId="77777777" w:rsidR="00A541C7" w:rsidRPr="00584079" w:rsidRDefault="00A541C7">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24DA7F33" w14:textId="77777777" w:rsidR="002A6AE7" w:rsidRPr="00584079" w:rsidRDefault="002A6AE7" w:rsidP="002A6AE7">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6D4E9B85" w14:textId="77777777" w:rsidR="002A6AE7" w:rsidRPr="00584079" w:rsidRDefault="002A6AE7" w:rsidP="002A6AE7">
            <w:pPr>
              <w:numPr>
                <w:ilvl w:val="0"/>
                <w:numId w:val="8"/>
              </w:numPr>
              <w:spacing w:after="0" w:line="240" w:lineRule="auto"/>
              <w:contextualSpacing/>
              <w:rPr>
                <w:rFonts w:ascii="Garamond" w:hAnsi="Garamond" w:cs="Calibri"/>
              </w:rPr>
            </w:pPr>
            <w:r w:rsidRPr="2ED29587">
              <w:rPr>
                <w:rFonts w:ascii="Garamond" w:hAnsi="Garamond" w:cs="Calibri"/>
              </w:rPr>
              <w:t xml:space="preserve">Decreto a contrarre </w:t>
            </w:r>
          </w:p>
          <w:p w14:paraId="7BB12EE8" w14:textId="77777777" w:rsidR="002A6AE7" w:rsidRPr="00584079" w:rsidRDefault="002A6AE7" w:rsidP="002A6AE7">
            <w:pPr>
              <w:numPr>
                <w:ilvl w:val="0"/>
                <w:numId w:val="8"/>
              </w:numPr>
              <w:spacing w:after="0" w:line="240" w:lineRule="auto"/>
              <w:contextualSpacing/>
              <w:rPr>
                <w:rFonts w:ascii="Garamond" w:hAnsi="Garamond" w:cs="Calibri"/>
              </w:rPr>
            </w:pPr>
            <w:r w:rsidRPr="2ED29587">
              <w:rPr>
                <w:rFonts w:ascii="Garamond" w:hAnsi="Garamond" w:cs="Calibri"/>
              </w:rPr>
              <w:t>Contratto</w:t>
            </w:r>
          </w:p>
          <w:p w14:paraId="71639E53" w14:textId="2EA4899F" w:rsidR="00A541C7" w:rsidRPr="2ED29587" w:rsidRDefault="002A6AE7" w:rsidP="002A6AE7">
            <w:pPr>
              <w:numPr>
                <w:ilvl w:val="0"/>
                <w:numId w:val="8"/>
              </w:numPr>
              <w:spacing w:after="0" w:line="240" w:lineRule="auto"/>
              <w:contextualSpacing/>
              <w:rPr>
                <w:rFonts w:ascii="Garamond" w:hAnsi="Garamond" w:cs="Calibri"/>
              </w:rPr>
            </w:pPr>
            <w:r w:rsidRPr="2ED29587">
              <w:rPr>
                <w:rFonts w:ascii="Garamond" w:hAnsi="Garamond" w:cs="Calibri"/>
              </w:rPr>
              <w:t>Documenti/atti tecnici</w:t>
            </w:r>
            <w:r w:rsidR="001A4250">
              <w:rPr>
                <w:rFonts w:ascii="Garamond" w:hAnsi="Garamond" w:cs="Calibri"/>
              </w:rPr>
              <w:t>/</w:t>
            </w:r>
            <w:r w:rsidR="00145E5A">
              <w:rPr>
                <w:rFonts w:ascii="Garamond" w:hAnsi="Garamond" w:cs="Calibri"/>
              </w:rPr>
              <w:t>Dichiarazioni/Attestazioni</w:t>
            </w:r>
          </w:p>
        </w:tc>
      </w:tr>
      <w:tr w:rsidR="004B324E" w:rsidRPr="00856B3D" w14:paraId="16AFDB92" w14:textId="77777777" w:rsidTr="004B324E">
        <w:trPr>
          <w:trHeight w:val="1451"/>
        </w:trPr>
        <w:tc>
          <w:tcPr>
            <w:tcW w:w="603" w:type="dxa"/>
            <w:vMerge/>
            <w:vAlign w:val="center"/>
          </w:tcPr>
          <w:p w14:paraId="3F2AC749"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672C1C2D" w14:textId="6E665947" w:rsidR="004B324E" w:rsidRPr="00485301" w:rsidRDefault="004B324E">
            <w:pPr>
              <w:pStyle w:val="Paragrafoelenco"/>
              <w:numPr>
                <w:ilvl w:val="0"/>
                <w:numId w:val="45"/>
              </w:numPr>
              <w:spacing w:beforeLines="60" w:before="144" w:afterLines="60" w:after="144" w:line="240" w:lineRule="auto"/>
              <w:jc w:val="both"/>
              <w:rPr>
                <w:rFonts w:ascii="Garamond" w:eastAsia="Times New Roman" w:hAnsi="Garamond" w:cs="Times New Roman"/>
                <w:lang w:eastAsia="it-IT"/>
              </w:rPr>
            </w:pPr>
            <w:r w:rsidRPr="00485301">
              <w:rPr>
                <w:rFonts w:ascii="Garamond" w:eastAsia="Times New Roman" w:hAnsi="Garamond" w:cs="Times New Roman"/>
                <w:lang w:eastAsia="it-IT"/>
              </w:rPr>
              <w:t>rispetta i seguenti principi trasversali previsti dal Regolamento (UE) 241/2021:</w:t>
            </w:r>
          </w:p>
          <w:p w14:paraId="2241D054" w14:textId="0F66CFD2" w:rsidR="004B324E" w:rsidRPr="00584079" w:rsidRDefault="004B324E">
            <w:pPr>
              <w:pStyle w:val="Paragrafoelenco"/>
              <w:numPr>
                <w:ilvl w:val="0"/>
                <w:numId w:val="7"/>
              </w:numPr>
              <w:spacing w:beforeLines="60" w:before="144" w:afterLines="60" w:after="144" w:line="240" w:lineRule="auto"/>
              <w:ind w:left="682" w:hanging="142"/>
              <w:jc w:val="both"/>
              <w:rPr>
                <w:rFonts w:ascii="Garamond" w:eastAsia="Times New Roman" w:hAnsi="Garamond" w:cs="Times New Roman"/>
                <w:lang w:eastAsia="it-IT"/>
              </w:rPr>
            </w:pPr>
            <w:r w:rsidRPr="00584079">
              <w:rPr>
                <w:rFonts w:ascii="Garamond" w:eastAsia="Times New Roman" w:hAnsi="Garamond" w:cs="Times New Roman"/>
                <w:lang w:eastAsia="it-IT"/>
              </w:rPr>
              <w:t>il principio della parità di genere ove pertinente;</w:t>
            </w:r>
          </w:p>
          <w:p w14:paraId="51E1E228" w14:textId="78401594" w:rsidR="004B324E" w:rsidRPr="00584079" w:rsidRDefault="004B324E">
            <w:pPr>
              <w:pStyle w:val="Paragrafoelenco"/>
              <w:numPr>
                <w:ilvl w:val="0"/>
                <w:numId w:val="7"/>
              </w:numPr>
              <w:spacing w:beforeLines="60" w:before="144" w:afterLines="60" w:after="144" w:line="240" w:lineRule="auto"/>
              <w:ind w:left="682" w:hanging="142"/>
              <w:jc w:val="both"/>
              <w:rPr>
                <w:rFonts w:ascii="Garamond" w:eastAsia="Times New Roman" w:hAnsi="Garamond" w:cs="Times New Roman"/>
                <w:lang w:eastAsia="it-IT"/>
              </w:rPr>
            </w:pPr>
            <w:r w:rsidRPr="00584079">
              <w:rPr>
                <w:rFonts w:ascii="Garamond" w:eastAsia="Times New Roman" w:hAnsi="Garamond" w:cs="Times New Roman"/>
                <w:color w:val="000000"/>
                <w:lang w:eastAsia="it-IT"/>
              </w:rPr>
              <w:t>il principio di protezione e valorizzazione dei giovani ove pertinente;</w:t>
            </w:r>
          </w:p>
          <w:p w14:paraId="61AE08D9" w14:textId="4D88CBAC" w:rsidR="004B324E" w:rsidRPr="00584079" w:rsidRDefault="004B324E">
            <w:pPr>
              <w:pStyle w:val="Paragrafoelenco"/>
              <w:numPr>
                <w:ilvl w:val="0"/>
                <w:numId w:val="7"/>
              </w:numPr>
              <w:spacing w:beforeLines="60" w:before="144" w:afterLines="60" w:after="144" w:line="240" w:lineRule="auto"/>
              <w:ind w:left="682" w:hanging="142"/>
              <w:jc w:val="both"/>
              <w:rPr>
                <w:rFonts w:ascii="Garamond" w:eastAsia="Times New Roman" w:hAnsi="Garamond" w:cs="Times New Roman"/>
                <w:lang w:eastAsia="it-IT"/>
              </w:rPr>
            </w:pPr>
            <w:r w:rsidRPr="00584079">
              <w:rPr>
                <w:rFonts w:ascii="Garamond" w:eastAsia="Times New Roman" w:hAnsi="Garamond" w:cs="Times New Roman"/>
                <w:color w:val="000000"/>
                <w:lang w:eastAsia="it-IT"/>
              </w:rPr>
              <w:t>il principio di superamento dei divari territoriali ove pertinente.</w:t>
            </w:r>
          </w:p>
        </w:tc>
        <w:tc>
          <w:tcPr>
            <w:tcW w:w="360" w:type="dxa"/>
            <w:shd w:val="clear" w:color="auto" w:fill="auto"/>
            <w:vAlign w:val="center"/>
          </w:tcPr>
          <w:p w14:paraId="6C965162" w14:textId="460EA6D4" w:rsidR="004B324E" w:rsidRPr="00F83418"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402685466"/>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00" w:type="dxa"/>
            <w:shd w:val="clear" w:color="auto" w:fill="auto"/>
            <w:vAlign w:val="center"/>
          </w:tcPr>
          <w:p w14:paraId="5DBD13A9" w14:textId="0F22986B" w:rsidR="004B324E" w:rsidRPr="00F83418"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383945771"/>
                <w14:checkbox>
                  <w14:checked w14:val="0"/>
                  <w14:checkedState w14:val="2612" w14:font="MS Gothic"/>
                  <w14:uncheckedState w14:val="2610" w14:font="MS Gothic"/>
                </w14:checkbox>
              </w:sdtPr>
              <w:sdtContent>
                <w:r w:rsidR="004B324E">
                  <w:rPr>
                    <w:rFonts w:ascii="MS Gothic" w:eastAsia="MS Gothic" w:hAnsi="MS Gothic" w:cstheme="minorHAnsi" w:hint="eastAsia"/>
                    <w:lang w:eastAsia="it-IT"/>
                  </w:rPr>
                  <w:t>☐</w:t>
                </w:r>
              </w:sdtContent>
            </w:sdt>
          </w:p>
        </w:tc>
        <w:tc>
          <w:tcPr>
            <w:tcW w:w="585" w:type="dxa"/>
            <w:shd w:val="clear" w:color="auto" w:fill="auto"/>
            <w:vAlign w:val="center"/>
          </w:tcPr>
          <w:p w14:paraId="39A82C5C" w14:textId="09E37D32" w:rsidR="004B324E" w:rsidRPr="00584079" w:rsidRDefault="00000000">
            <w:pPr>
              <w:spacing w:beforeLines="60" w:before="144" w:afterLines="60" w:after="144" w:line="240" w:lineRule="auto"/>
              <w:contextualSpacing/>
              <w:jc w:val="center"/>
              <w:rPr>
                <w:rFonts w:ascii="Garamond" w:eastAsia="MS Gothic" w:hAnsi="Garamond" w:cs="Calibri"/>
              </w:rPr>
            </w:pPr>
            <w:sdt>
              <w:sdtPr>
                <w:rPr>
                  <w:rFonts w:ascii="Garamond" w:eastAsia="Times New Roman" w:hAnsi="Garamond" w:cstheme="minorHAnsi"/>
                  <w:lang w:eastAsia="it-IT"/>
                </w:rPr>
                <w:id w:val="-809788872"/>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1142" w:type="dxa"/>
            <w:shd w:val="clear" w:color="auto" w:fill="auto"/>
            <w:vAlign w:val="center"/>
          </w:tcPr>
          <w:p w14:paraId="03BAA9D4"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B11ECC7"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69B56210" w14:textId="00A2472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6E7FDC7F" w14:textId="65453F54" w:rsidR="004B324E" w:rsidRPr="00584079" w:rsidRDefault="006C17CD">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r w:rsidR="004B324E" w:rsidRPr="2ED29587">
              <w:rPr>
                <w:rFonts w:ascii="Garamond" w:hAnsi="Garamond" w:cs="Calibri"/>
              </w:rPr>
              <w:t xml:space="preserve"> </w:t>
            </w:r>
          </w:p>
          <w:p w14:paraId="3A3AE86D" w14:textId="4A1EC022"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Contratto</w:t>
            </w:r>
          </w:p>
          <w:p w14:paraId="00F373D8" w14:textId="4D4774FB"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Documenti/atti tecnici</w:t>
            </w:r>
            <w:r w:rsidR="00BE065A">
              <w:rPr>
                <w:rFonts w:ascii="Garamond" w:hAnsi="Garamond" w:cs="Calibri"/>
              </w:rPr>
              <w:t>/Dichiarazioni/Attestazioni</w:t>
            </w:r>
          </w:p>
        </w:tc>
      </w:tr>
      <w:tr w:rsidR="004B324E" w:rsidRPr="00856B3D" w14:paraId="3C794796" w14:textId="77777777" w:rsidTr="004B324E">
        <w:trPr>
          <w:trHeight w:val="964"/>
        </w:trPr>
        <w:tc>
          <w:tcPr>
            <w:tcW w:w="603" w:type="dxa"/>
            <w:vMerge/>
            <w:vAlign w:val="center"/>
          </w:tcPr>
          <w:p w14:paraId="7387290F"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233F128F" w14:textId="77777777" w:rsidR="004B324E" w:rsidRPr="00485301" w:rsidRDefault="004B324E">
            <w:pPr>
              <w:pStyle w:val="Paragrafoelenco"/>
              <w:numPr>
                <w:ilvl w:val="0"/>
                <w:numId w:val="45"/>
              </w:numPr>
              <w:spacing w:beforeLines="60" w:before="144" w:afterLines="60" w:after="144" w:line="240" w:lineRule="auto"/>
              <w:jc w:val="both"/>
              <w:rPr>
                <w:rFonts w:ascii="Garamond" w:hAnsi="Garamond"/>
              </w:rPr>
            </w:pPr>
            <w:r w:rsidRPr="00485301">
              <w:rPr>
                <w:rFonts w:ascii="Garamond" w:eastAsia="Times New Roman" w:hAnsi="Garamond" w:cs="Times New Roman"/>
                <w:lang w:eastAsia="it-IT"/>
              </w:rPr>
              <w:t>contribuisce al conseguimento dei target e delle milestones nell’ambito della misura/investimento/riforma</w:t>
            </w:r>
            <w:r>
              <w:rPr>
                <w:rFonts w:ascii="Garamond" w:eastAsia="Times New Roman" w:hAnsi="Garamond" w:cs="Times New Roman"/>
                <w:lang w:eastAsia="it-IT"/>
              </w:rPr>
              <w:t xml:space="preserve">, in conformità alle condizionalità previste da </w:t>
            </w:r>
            <w:r w:rsidRPr="0048789E">
              <w:rPr>
                <w:rFonts w:ascii="Garamond" w:eastAsia="Times New Roman" w:hAnsi="Garamond" w:cs="Times New Roman"/>
                <w:i/>
                <w:iCs/>
                <w:lang w:eastAsia="it-IT"/>
              </w:rPr>
              <w:t xml:space="preserve">Counseling </w:t>
            </w:r>
            <w:proofErr w:type="spellStart"/>
            <w:r w:rsidRPr="0048789E">
              <w:rPr>
                <w:rFonts w:ascii="Garamond" w:eastAsia="Times New Roman" w:hAnsi="Garamond" w:cs="Times New Roman"/>
                <w:i/>
                <w:iCs/>
                <w:lang w:eastAsia="it-IT"/>
              </w:rPr>
              <w:t>Implementing</w:t>
            </w:r>
            <w:proofErr w:type="spellEnd"/>
            <w:r w:rsidRPr="0048789E">
              <w:rPr>
                <w:rFonts w:ascii="Garamond" w:eastAsia="Times New Roman" w:hAnsi="Garamond" w:cs="Times New Roman"/>
                <w:i/>
                <w:iCs/>
                <w:lang w:eastAsia="it-IT"/>
              </w:rPr>
              <w:t xml:space="preserve"> </w:t>
            </w:r>
            <w:proofErr w:type="spellStart"/>
            <w:r w:rsidRPr="0048789E">
              <w:rPr>
                <w:rFonts w:ascii="Garamond" w:eastAsia="Times New Roman" w:hAnsi="Garamond" w:cs="Times New Roman"/>
                <w:i/>
                <w:iCs/>
                <w:lang w:eastAsia="it-IT"/>
              </w:rPr>
              <w:t>Decision</w:t>
            </w:r>
            <w:proofErr w:type="spellEnd"/>
            <w:r>
              <w:rPr>
                <w:rFonts w:ascii="Garamond" w:eastAsia="Times New Roman" w:hAnsi="Garamond" w:cs="Times New Roman"/>
                <w:lang w:eastAsia="it-IT"/>
              </w:rPr>
              <w:t xml:space="preserve"> e </w:t>
            </w:r>
            <w:proofErr w:type="spellStart"/>
            <w:r w:rsidRPr="00DC72C7">
              <w:rPr>
                <w:rFonts w:ascii="Garamond" w:eastAsia="Times New Roman" w:hAnsi="Garamond" w:cs="Times New Roman"/>
                <w:i/>
                <w:iCs/>
                <w:lang w:eastAsia="it-IT"/>
              </w:rPr>
              <w:t>Operational</w:t>
            </w:r>
            <w:proofErr w:type="spellEnd"/>
            <w:r w:rsidRPr="00DC72C7">
              <w:rPr>
                <w:rFonts w:ascii="Garamond" w:eastAsia="Times New Roman" w:hAnsi="Garamond" w:cs="Times New Roman"/>
                <w:i/>
                <w:iCs/>
                <w:lang w:eastAsia="it-IT"/>
              </w:rPr>
              <w:t xml:space="preserve"> </w:t>
            </w:r>
            <w:proofErr w:type="spellStart"/>
            <w:r w:rsidRPr="00DC72C7">
              <w:rPr>
                <w:rFonts w:ascii="Garamond" w:eastAsia="Times New Roman" w:hAnsi="Garamond" w:cs="Times New Roman"/>
                <w:i/>
                <w:iCs/>
                <w:lang w:eastAsia="it-IT"/>
              </w:rPr>
              <w:t>Arragements</w:t>
            </w:r>
            <w:proofErr w:type="spellEnd"/>
            <w:r>
              <w:rPr>
                <w:rFonts w:ascii="Garamond" w:eastAsia="Times New Roman" w:hAnsi="Garamond" w:cs="Times New Roman"/>
                <w:lang w:eastAsia="it-IT"/>
              </w:rPr>
              <w:t xml:space="preserve"> e degli ulteriori requisiti specifici eventualmente previsti</w:t>
            </w:r>
            <w:r w:rsidRPr="00485301">
              <w:rPr>
                <w:rFonts w:ascii="Garamond" w:eastAsia="Times New Roman" w:hAnsi="Garamond" w:cs="Times New Roman"/>
                <w:lang w:eastAsia="it-IT"/>
              </w:rPr>
              <w:t>?</w:t>
            </w:r>
          </w:p>
        </w:tc>
        <w:tc>
          <w:tcPr>
            <w:tcW w:w="360" w:type="dxa"/>
            <w:shd w:val="clear" w:color="auto" w:fill="auto"/>
            <w:vAlign w:val="center"/>
          </w:tcPr>
          <w:p w14:paraId="45B7BB9C" w14:textId="77777777" w:rsidR="004B324E" w:rsidRPr="00584079" w:rsidRDefault="00000000">
            <w:pPr>
              <w:spacing w:beforeLines="60" w:before="144" w:afterLines="60" w:after="144" w:line="240" w:lineRule="auto"/>
              <w:contextualSpacing/>
              <w:jc w:val="center"/>
              <w:rPr>
                <w:rFonts w:ascii="Garamond" w:eastAsia="MS Gothic" w:hAnsi="Garamond" w:cs="Calibri"/>
              </w:rPr>
            </w:pPr>
            <w:sdt>
              <w:sdtPr>
                <w:rPr>
                  <w:rFonts w:ascii="Garamond" w:eastAsia="Times New Roman" w:hAnsi="Garamond" w:cstheme="minorHAnsi"/>
                  <w:lang w:eastAsia="it-IT"/>
                </w:rPr>
                <w:id w:val="-1149437536"/>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00" w:type="dxa"/>
            <w:shd w:val="clear" w:color="auto" w:fill="auto"/>
            <w:vAlign w:val="center"/>
          </w:tcPr>
          <w:p w14:paraId="34A52A56" w14:textId="77777777" w:rsidR="004B324E" w:rsidRPr="00584079" w:rsidRDefault="00000000">
            <w:pPr>
              <w:spacing w:beforeLines="60" w:before="144" w:afterLines="60" w:after="144" w:line="240" w:lineRule="auto"/>
              <w:contextualSpacing/>
              <w:jc w:val="center"/>
              <w:rPr>
                <w:rFonts w:ascii="Garamond" w:eastAsia="MS Gothic" w:hAnsi="Garamond" w:cs="Calibri"/>
              </w:rPr>
            </w:pPr>
            <w:sdt>
              <w:sdtPr>
                <w:rPr>
                  <w:rFonts w:ascii="Garamond" w:eastAsia="Times New Roman" w:hAnsi="Garamond" w:cstheme="minorHAnsi"/>
                  <w:lang w:eastAsia="it-IT"/>
                </w:rPr>
                <w:id w:val="-63561741"/>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85" w:type="dxa"/>
            <w:shd w:val="clear" w:color="auto" w:fill="auto"/>
            <w:vAlign w:val="center"/>
          </w:tcPr>
          <w:p w14:paraId="3F55F6D7" w14:textId="77777777" w:rsidR="004B324E" w:rsidRPr="00584079" w:rsidRDefault="00000000">
            <w:pPr>
              <w:spacing w:beforeLines="60" w:before="144" w:afterLines="60" w:after="144" w:line="240" w:lineRule="auto"/>
              <w:contextualSpacing/>
              <w:jc w:val="center"/>
              <w:rPr>
                <w:rFonts w:ascii="Garamond" w:eastAsia="MS Gothic" w:hAnsi="Garamond" w:cs="Calibri"/>
              </w:rPr>
            </w:pPr>
            <w:sdt>
              <w:sdtPr>
                <w:rPr>
                  <w:rFonts w:ascii="Garamond" w:eastAsia="Times New Roman" w:hAnsi="Garamond" w:cstheme="minorHAnsi"/>
                  <w:lang w:eastAsia="it-IT"/>
                </w:rPr>
                <w:id w:val="297040530"/>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1142" w:type="dxa"/>
            <w:shd w:val="clear" w:color="auto" w:fill="auto"/>
            <w:vAlign w:val="center"/>
          </w:tcPr>
          <w:p w14:paraId="5FEB6886"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515D563"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3055" w:type="dxa"/>
            <w:vAlign w:val="center"/>
          </w:tcPr>
          <w:p w14:paraId="11A828B6"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Scheda progetto</w:t>
            </w:r>
          </w:p>
          <w:p w14:paraId="7B2E7740" w14:textId="7D50B6DD" w:rsidR="004B324E" w:rsidRPr="00584079" w:rsidRDefault="00B56123">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r w:rsidR="004B324E" w:rsidRPr="2ED29587">
              <w:rPr>
                <w:rFonts w:ascii="Garamond" w:hAnsi="Garamond" w:cs="Calibri"/>
              </w:rPr>
              <w:t xml:space="preserve"> </w:t>
            </w:r>
          </w:p>
          <w:p w14:paraId="40A1C7BD"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Contratto</w:t>
            </w:r>
          </w:p>
          <w:p w14:paraId="1978704F" w14:textId="77777777" w:rsidR="004B324E" w:rsidRPr="00584079" w:rsidRDefault="004B324E">
            <w:pPr>
              <w:numPr>
                <w:ilvl w:val="0"/>
                <w:numId w:val="8"/>
              </w:numPr>
              <w:spacing w:after="0" w:line="240" w:lineRule="auto"/>
              <w:contextualSpacing/>
              <w:rPr>
                <w:rFonts w:ascii="Garamond" w:eastAsia="Times New Roman" w:hAnsi="Garamond" w:cs="Times New Roman"/>
                <w:color w:val="000000"/>
                <w:lang w:eastAsia="it-IT"/>
              </w:rPr>
            </w:pPr>
            <w:r w:rsidRPr="00584079">
              <w:rPr>
                <w:rFonts w:ascii="Garamond" w:hAnsi="Garamond" w:cs="Calibri"/>
              </w:rPr>
              <w:t>Documenti/atti tecnici</w:t>
            </w:r>
          </w:p>
        </w:tc>
      </w:tr>
      <w:tr w:rsidR="004B324E" w:rsidRPr="00856B3D" w14:paraId="4A146017" w14:textId="77777777" w:rsidTr="004B324E">
        <w:trPr>
          <w:trHeight w:val="1026"/>
        </w:trPr>
        <w:tc>
          <w:tcPr>
            <w:tcW w:w="603" w:type="dxa"/>
            <w:vMerge w:val="restart"/>
            <w:shd w:val="clear" w:color="auto" w:fill="auto"/>
            <w:vAlign w:val="center"/>
          </w:tcPr>
          <w:p w14:paraId="13BC2AE0"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7419" w:type="dxa"/>
            <w:shd w:val="clear" w:color="auto" w:fill="auto"/>
            <w:vAlign w:val="center"/>
          </w:tcPr>
          <w:p w14:paraId="34C57DA3" w14:textId="77777777" w:rsidR="004B324E" w:rsidRPr="007B4052" w:rsidRDefault="004B324E">
            <w:pPr>
              <w:spacing w:beforeLines="60" w:before="144" w:afterLines="60" w:after="144" w:line="240" w:lineRule="auto"/>
              <w:jc w:val="both"/>
              <w:rPr>
                <w:rFonts w:ascii="Garamond" w:hAnsi="Garamond" w:cs="Calibri"/>
              </w:rPr>
            </w:pPr>
            <w:r w:rsidRPr="2ED29587">
              <w:rPr>
                <w:rFonts w:ascii="Garamond" w:hAnsi="Garamond" w:cs="Calibri"/>
              </w:rPr>
              <w:t>È rispettata la normativa applicabile in materia di programmazione biennale degli acquisti di forniture e servizi di importo unitario stimato pari o superiore a 40.000 euro, adottato ed approvato dall’Amministrazione?</w:t>
            </w:r>
          </w:p>
        </w:tc>
        <w:tc>
          <w:tcPr>
            <w:tcW w:w="360" w:type="dxa"/>
            <w:shd w:val="clear" w:color="auto" w:fill="auto"/>
            <w:vAlign w:val="center"/>
          </w:tcPr>
          <w:p w14:paraId="17719AC7"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eastAsia="Times New Roman" w:hAnsi="Garamond"/>
                  <w:lang w:eastAsia="it-IT"/>
                </w:rPr>
                <w:id w:val="554433591"/>
                <w:placeholder>
                  <w:docPart w:val="27E8949AFB814EDD96614E8CDE9C081B"/>
                </w:placeholder>
                <w14:checkbox>
                  <w14:checked w14:val="0"/>
                  <w14:checkedState w14:val="2612" w14:font="MS Gothic"/>
                  <w14:uncheckedState w14:val="2610" w14:font="MS Gothic"/>
                </w14:checkbox>
              </w:sdtPr>
              <w:sdtContent>
                <w:r w:rsidR="004B324E" w:rsidRPr="2ED29587">
                  <w:rPr>
                    <w:rFonts w:ascii="MS Gothic" w:eastAsia="MS Gothic" w:hAnsi="MS Gothic"/>
                    <w:lang w:eastAsia="it-IT"/>
                  </w:rPr>
                  <w:t>☐</w:t>
                </w:r>
              </w:sdtContent>
            </w:sdt>
          </w:p>
        </w:tc>
        <w:tc>
          <w:tcPr>
            <w:tcW w:w="500" w:type="dxa"/>
            <w:shd w:val="clear" w:color="auto" w:fill="auto"/>
            <w:vAlign w:val="center"/>
          </w:tcPr>
          <w:p w14:paraId="7C4B7F7C"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eastAsia="Times New Roman" w:hAnsi="Garamond"/>
                  <w:lang w:eastAsia="it-IT"/>
                </w:rPr>
                <w:id w:val="815449032"/>
                <w:placeholder>
                  <w:docPart w:val="27E8949AFB814EDD96614E8CDE9C081B"/>
                </w:placeholder>
                <w14:checkbox>
                  <w14:checked w14:val="0"/>
                  <w14:checkedState w14:val="2612" w14:font="MS Gothic"/>
                  <w14:uncheckedState w14:val="2610" w14:font="MS Gothic"/>
                </w14:checkbox>
              </w:sdtPr>
              <w:sdtContent>
                <w:r w:rsidR="004B324E" w:rsidRPr="2ED29587">
                  <w:rPr>
                    <w:rFonts w:ascii="MS Gothic" w:eastAsia="MS Gothic" w:hAnsi="MS Gothic"/>
                    <w:lang w:eastAsia="it-IT"/>
                  </w:rPr>
                  <w:t>☐</w:t>
                </w:r>
              </w:sdtContent>
            </w:sdt>
          </w:p>
        </w:tc>
        <w:tc>
          <w:tcPr>
            <w:tcW w:w="585" w:type="dxa"/>
            <w:shd w:val="clear" w:color="auto" w:fill="auto"/>
            <w:vAlign w:val="center"/>
          </w:tcPr>
          <w:p w14:paraId="7766A4EA"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eastAsia="Times New Roman" w:hAnsi="Garamond"/>
                  <w:lang w:eastAsia="it-IT"/>
                </w:rPr>
                <w:id w:val="-1729066887"/>
                <w:placeholder>
                  <w:docPart w:val="27E8949AFB814EDD96614E8CDE9C081B"/>
                </w:placeholder>
                <w14:checkbox>
                  <w14:checked w14:val="0"/>
                  <w14:checkedState w14:val="2612" w14:font="MS Gothic"/>
                  <w14:uncheckedState w14:val="2610" w14:font="MS Gothic"/>
                </w14:checkbox>
              </w:sdtPr>
              <w:sdtContent>
                <w:r w:rsidR="004B324E" w:rsidRPr="2ED29587">
                  <w:rPr>
                    <w:rFonts w:ascii="MS Gothic" w:eastAsia="MS Gothic" w:hAnsi="MS Gothic"/>
                    <w:lang w:eastAsia="it-IT"/>
                  </w:rPr>
                  <w:t>☐</w:t>
                </w:r>
              </w:sdtContent>
            </w:sdt>
          </w:p>
        </w:tc>
        <w:tc>
          <w:tcPr>
            <w:tcW w:w="1142" w:type="dxa"/>
            <w:shd w:val="clear" w:color="auto" w:fill="auto"/>
            <w:vAlign w:val="center"/>
          </w:tcPr>
          <w:p w14:paraId="37D1A25D"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04E9F48" w14:textId="77777777" w:rsidR="004B324E" w:rsidRPr="00584079" w:rsidRDefault="004B324E">
            <w:pPr>
              <w:spacing w:after="0" w:line="240" w:lineRule="auto"/>
              <w:ind w:left="360"/>
              <w:contextualSpacing/>
              <w:rPr>
                <w:rFonts w:ascii="Garamond" w:hAnsi="Garamond" w:cs="Calibri"/>
              </w:rPr>
            </w:pPr>
          </w:p>
        </w:tc>
        <w:tc>
          <w:tcPr>
            <w:tcW w:w="3055" w:type="dxa"/>
            <w:vMerge w:val="restart"/>
            <w:vAlign w:val="center"/>
          </w:tcPr>
          <w:p w14:paraId="63414A4C" w14:textId="77777777" w:rsidR="004B324E" w:rsidRPr="00F83418" w:rsidRDefault="004B324E">
            <w:pPr>
              <w:numPr>
                <w:ilvl w:val="0"/>
                <w:numId w:val="8"/>
              </w:numPr>
              <w:spacing w:after="0" w:line="240" w:lineRule="auto"/>
              <w:contextualSpacing/>
              <w:rPr>
                <w:rFonts w:ascii="Garamond" w:hAnsi="Garamond" w:cs="Calibri"/>
              </w:rPr>
            </w:pPr>
            <w:r w:rsidRPr="2ED29587">
              <w:rPr>
                <w:rFonts w:ascii="Garamond" w:hAnsi="Garamond" w:cs="Calibri"/>
              </w:rPr>
              <w:t xml:space="preserve">Programma biennale delle forniture e servizi </w:t>
            </w:r>
          </w:p>
          <w:p w14:paraId="5ACC27D7" w14:textId="77777777" w:rsidR="004B324E" w:rsidRDefault="004B324E">
            <w:pPr>
              <w:numPr>
                <w:ilvl w:val="0"/>
                <w:numId w:val="8"/>
              </w:numPr>
              <w:spacing w:after="0" w:line="240" w:lineRule="auto"/>
              <w:contextualSpacing/>
              <w:rPr>
                <w:rFonts w:ascii="Garamond" w:hAnsi="Garamond" w:cs="Calibri"/>
              </w:rPr>
            </w:pPr>
            <w:r w:rsidRPr="2ED29587">
              <w:rPr>
                <w:rFonts w:ascii="Garamond" w:hAnsi="Garamond" w:cs="Calibri"/>
              </w:rPr>
              <w:t>Atto di approvazione programma biennale</w:t>
            </w:r>
          </w:p>
          <w:p w14:paraId="65215059" w14:textId="77777777" w:rsidR="004B324E" w:rsidRPr="00AD33DA" w:rsidRDefault="004B324E">
            <w:pPr>
              <w:numPr>
                <w:ilvl w:val="0"/>
                <w:numId w:val="8"/>
              </w:numPr>
              <w:spacing w:after="0" w:line="240" w:lineRule="auto"/>
              <w:contextualSpacing/>
              <w:rPr>
                <w:rFonts w:ascii="Garamond" w:hAnsi="Garamond" w:cs="Calibri"/>
              </w:rPr>
            </w:pPr>
            <w:r w:rsidRPr="2ED29587">
              <w:rPr>
                <w:rFonts w:ascii="Garamond" w:hAnsi="Garamond" w:cs="Calibri"/>
              </w:rPr>
              <w:t>Pubblicazioni</w:t>
            </w:r>
          </w:p>
        </w:tc>
      </w:tr>
      <w:tr w:rsidR="004B324E" w:rsidRPr="00856B3D" w14:paraId="3AC20CB0" w14:textId="77777777" w:rsidTr="004B324E">
        <w:trPr>
          <w:trHeight w:val="1191"/>
        </w:trPr>
        <w:tc>
          <w:tcPr>
            <w:tcW w:w="603" w:type="dxa"/>
            <w:vMerge/>
            <w:vAlign w:val="center"/>
          </w:tcPr>
          <w:p w14:paraId="0AB73291" w14:textId="77777777" w:rsidR="004B324E"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311BA0D8" w14:textId="77777777" w:rsidR="004B324E" w:rsidRPr="00044F1F" w:rsidRDefault="004B324E">
            <w:pPr>
              <w:spacing w:beforeLines="60" w:before="144" w:afterLines="60" w:after="144" w:line="240" w:lineRule="auto"/>
              <w:jc w:val="both"/>
              <w:rPr>
                <w:rFonts w:ascii="Garamond" w:hAnsi="Garamond" w:cs="Calibri"/>
              </w:rPr>
            </w:pPr>
            <w:r w:rsidRPr="2ED29587">
              <w:rPr>
                <w:rFonts w:ascii="Garamond" w:hAnsi="Garamond" w:cs="Calibri"/>
              </w:rPr>
              <w:t>Gli acquisti di beni e servizi sono inseriti nel programma biennale e nei relativi aggiornamenti annuali previsti per le forniture e servizi di importo unitario stimato pari o superiore a 40.000 euro, adottato ed approvato dall’Amministrazione, nel rispetto dei documenti programmatori e in coerenza con il bilancio</w:t>
            </w:r>
          </w:p>
        </w:tc>
        <w:tc>
          <w:tcPr>
            <w:tcW w:w="360" w:type="dxa"/>
            <w:shd w:val="clear" w:color="auto" w:fill="auto"/>
            <w:vAlign w:val="center"/>
          </w:tcPr>
          <w:p w14:paraId="0BF652D7"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390313895"/>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00" w:type="dxa"/>
            <w:shd w:val="clear" w:color="auto" w:fill="auto"/>
            <w:vAlign w:val="center"/>
          </w:tcPr>
          <w:p w14:paraId="03D4C9D1"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234356693"/>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85" w:type="dxa"/>
            <w:shd w:val="clear" w:color="auto" w:fill="auto"/>
            <w:vAlign w:val="center"/>
          </w:tcPr>
          <w:p w14:paraId="154F03E3"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841903503"/>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1142" w:type="dxa"/>
            <w:shd w:val="clear" w:color="auto" w:fill="auto"/>
            <w:vAlign w:val="center"/>
          </w:tcPr>
          <w:p w14:paraId="1354CE58"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77CC642" w14:textId="77777777" w:rsidR="004B324E" w:rsidRPr="00584079" w:rsidRDefault="004B324E">
            <w:pPr>
              <w:spacing w:after="0" w:line="240" w:lineRule="auto"/>
              <w:ind w:left="360"/>
              <w:contextualSpacing/>
              <w:rPr>
                <w:rFonts w:ascii="Garamond" w:hAnsi="Garamond" w:cs="Calibri"/>
              </w:rPr>
            </w:pPr>
          </w:p>
        </w:tc>
        <w:tc>
          <w:tcPr>
            <w:tcW w:w="3055" w:type="dxa"/>
            <w:vMerge/>
            <w:vAlign w:val="center"/>
          </w:tcPr>
          <w:p w14:paraId="48CEA5F9" w14:textId="77777777" w:rsidR="004B324E" w:rsidRPr="00F83418" w:rsidRDefault="004B324E">
            <w:pPr>
              <w:numPr>
                <w:ilvl w:val="0"/>
                <w:numId w:val="8"/>
              </w:numPr>
              <w:spacing w:after="0" w:line="240" w:lineRule="auto"/>
              <w:contextualSpacing/>
              <w:rPr>
                <w:rFonts w:ascii="Garamond" w:hAnsi="Garamond" w:cs="Calibri"/>
              </w:rPr>
            </w:pPr>
          </w:p>
        </w:tc>
      </w:tr>
      <w:tr w:rsidR="004B324E" w:rsidRPr="00856B3D" w14:paraId="63648060" w14:textId="77777777" w:rsidTr="004B324E">
        <w:trPr>
          <w:trHeight w:val="1134"/>
        </w:trPr>
        <w:tc>
          <w:tcPr>
            <w:tcW w:w="603" w:type="dxa"/>
            <w:vMerge/>
            <w:vAlign w:val="center"/>
          </w:tcPr>
          <w:p w14:paraId="416D7D80" w14:textId="77777777" w:rsidR="004B324E"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20746EDE" w14:textId="4C8D02F8" w:rsidR="004B324E" w:rsidRDefault="004B324E">
            <w:pPr>
              <w:spacing w:beforeLines="60" w:before="144" w:afterLines="60" w:after="144" w:line="240" w:lineRule="auto"/>
              <w:jc w:val="both"/>
              <w:rPr>
                <w:rFonts w:ascii="Garamond" w:hAnsi="Garamond" w:cs="Calibri"/>
              </w:rPr>
            </w:pPr>
            <w:r w:rsidRPr="2ED29587">
              <w:rPr>
                <w:rFonts w:ascii="Garamond" w:hAnsi="Garamond" w:cs="Calibri"/>
              </w:rPr>
              <w:t>Il programma biennale degli acquisti di beni e servizi nonché i relativi aggiornamenti annuali sono pubblicati ai sensi dell’art. 21</w:t>
            </w:r>
            <w:r w:rsidRPr="2ED29587">
              <w:rPr>
                <w:rFonts w:ascii="Garamond" w:hAnsi="Garamond" w:cs="Calibri"/>
                <w:strike/>
              </w:rPr>
              <w:t>,</w:t>
            </w:r>
            <w:r w:rsidRPr="2ED29587">
              <w:rPr>
                <w:rFonts w:ascii="Garamond" w:hAnsi="Garamond" w:cs="Calibri"/>
              </w:rPr>
              <w:t xml:space="preserve"> co.1 e 2 del </w:t>
            </w:r>
            <w:r w:rsidRPr="2ED29587">
              <w:rPr>
                <w:rFonts w:ascii="Garamond" w:hAnsi="Garamond"/>
              </w:rPr>
              <w:t xml:space="preserve">D.lgs. </w:t>
            </w:r>
            <w:r w:rsidRPr="2ED29587">
              <w:rPr>
                <w:rFonts w:ascii="Garamond" w:hAnsi="Garamond" w:cs="Calibri"/>
              </w:rPr>
              <w:t>50/2016</w:t>
            </w:r>
          </w:p>
        </w:tc>
        <w:tc>
          <w:tcPr>
            <w:tcW w:w="360" w:type="dxa"/>
            <w:shd w:val="clear" w:color="auto" w:fill="auto"/>
            <w:vAlign w:val="center"/>
          </w:tcPr>
          <w:p w14:paraId="2DCE0C8C"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907352669"/>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00" w:type="dxa"/>
            <w:shd w:val="clear" w:color="auto" w:fill="auto"/>
            <w:vAlign w:val="center"/>
          </w:tcPr>
          <w:p w14:paraId="54C41ECA"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2105411346"/>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585" w:type="dxa"/>
            <w:shd w:val="clear" w:color="auto" w:fill="auto"/>
            <w:vAlign w:val="center"/>
          </w:tcPr>
          <w:p w14:paraId="02DE139D" w14:textId="77777777" w:rsidR="004B324E" w:rsidRPr="00584079" w:rsidRDefault="00000000">
            <w:pPr>
              <w:spacing w:beforeLines="60" w:before="144" w:afterLines="60" w:after="144" w:line="240" w:lineRule="auto"/>
              <w:contextualSpacing/>
              <w:jc w:val="center"/>
              <w:rPr>
                <w:rFonts w:ascii="Segoe UI Symbol" w:eastAsia="MS Gothic" w:hAnsi="Segoe UI Symbol" w:cs="Segoe UI Symbol"/>
              </w:rPr>
            </w:pPr>
            <w:sdt>
              <w:sdtPr>
                <w:rPr>
                  <w:rFonts w:ascii="Garamond" w:eastAsia="Times New Roman" w:hAnsi="Garamond" w:cstheme="minorHAnsi"/>
                  <w:lang w:eastAsia="it-IT"/>
                </w:rPr>
                <w:id w:val="-100271663"/>
                <w14:checkbox>
                  <w14:checked w14:val="0"/>
                  <w14:checkedState w14:val="2612" w14:font="MS Gothic"/>
                  <w14:uncheckedState w14:val="2610" w14:font="MS Gothic"/>
                </w14:checkbox>
              </w:sdtPr>
              <w:sdtContent>
                <w:r w:rsidR="004B324E" w:rsidRPr="005065B6">
                  <w:rPr>
                    <w:rFonts w:ascii="MS Gothic" w:eastAsia="MS Gothic" w:hAnsi="MS Gothic" w:cstheme="minorHAnsi" w:hint="eastAsia"/>
                    <w:lang w:eastAsia="it-IT"/>
                  </w:rPr>
                  <w:t>☐</w:t>
                </w:r>
              </w:sdtContent>
            </w:sdt>
          </w:p>
        </w:tc>
        <w:tc>
          <w:tcPr>
            <w:tcW w:w="1142" w:type="dxa"/>
            <w:shd w:val="clear" w:color="auto" w:fill="auto"/>
            <w:vAlign w:val="center"/>
          </w:tcPr>
          <w:p w14:paraId="1CA3148D"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75826A3" w14:textId="77777777" w:rsidR="004B324E" w:rsidRPr="00584079" w:rsidRDefault="004B324E">
            <w:pPr>
              <w:spacing w:after="0" w:line="240" w:lineRule="auto"/>
              <w:ind w:left="360"/>
              <w:contextualSpacing/>
              <w:rPr>
                <w:rFonts w:ascii="Garamond" w:hAnsi="Garamond" w:cs="Calibri"/>
              </w:rPr>
            </w:pPr>
          </w:p>
        </w:tc>
        <w:tc>
          <w:tcPr>
            <w:tcW w:w="3055" w:type="dxa"/>
            <w:vMerge/>
            <w:vAlign w:val="center"/>
          </w:tcPr>
          <w:p w14:paraId="4BCF1BA6" w14:textId="77777777" w:rsidR="004B324E" w:rsidRPr="00F83418" w:rsidRDefault="004B324E">
            <w:pPr>
              <w:spacing w:after="0" w:line="240" w:lineRule="auto"/>
              <w:contextualSpacing/>
              <w:rPr>
                <w:rFonts w:ascii="Garamond" w:hAnsi="Garamond" w:cs="Calibri"/>
              </w:rPr>
            </w:pPr>
          </w:p>
        </w:tc>
      </w:tr>
      <w:tr w:rsidR="004B324E" w:rsidRPr="00856B3D" w14:paraId="3314AA95" w14:textId="77777777" w:rsidTr="004B324E">
        <w:trPr>
          <w:trHeight w:val="1735"/>
        </w:trPr>
        <w:tc>
          <w:tcPr>
            <w:tcW w:w="603" w:type="dxa"/>
            <w:shd w:val="clear" w:color="auto" w:fill="auto"/>
            <w:vAlign w:val="center"/>
          </w:tcPr>
          <w:p w14:paraId="219DD13F"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sidRPr="00584079">
              <w:rPr>
                <w:rFonts w:ascii="Garamond" w:eastAsia="Times New Roman" w:hAnsi="Garamond" w:cs="Times New Roman"/>
                <w:color w:val="000000"/>
                <w:lang w:eastAsia="it-IT"/>
              </w:rPr>
              <w:t>3</w:t>
            </w:r>
          </w:p>
        </w:tc>
        <w:tc>
          <w:tcPr>
            <w:tcW w:w="7419" w:type="dxa"/>
            <w:shd w:val="clear" w:color="auto" w:fill="auto"/>
            <w:vAlign w:val="center"/>
          </w:tcPr>
          <w:p w14:paraId="3E7126B8" w14:textId="77777777" w:rsidR="004B324E" w:rsidRPr="00584079" w:rsidRDefault="004B324E">
            <w:pPr>
              <w:spacing w:beforeLines="60" w:before="144" w:afterLines="60" w:after="144" w:line="240" w:lineRule="auto"/>
              <w:jc w:val="both"/>
              <w:rPr>
                <w:rFonts w:ascii="Garamond" w:hAnsi="Garamond"/>
              </w:rPr>
            </w:pPr>
            <w:r w:rsidRPr="00584079">
              <w:rPr>
                <w:rFonts w:ascii="Garamond" w:hAnsi="Garamond"/>
              </w:rPr>
              <w:t xml:space="preserve">Nella documentazione di affidamento sono stati indicati il PNRR, la Missione, la Componente, </w:t>
            </w:r>
            <w:r>
              <w:rPr>
                <w:rFonts w:ascii="Garamond" w:hAnsi="Garamond"/>
              </w:rPr>
              <w:t>la Misura</w:t>
            </w:r>
            <w:r w:rsidRPr="00584079">
              <w:rPr>
                <w:rFonts w:ascii="Garamond" w:hAnsi="Garamond"/>
              </w:rPr>
              <w:t xml:space="preserve"> e </w:t>
            </w:r>
            <w:r>
              <w:rPr>
                <w:rFonts w:ascii="Garamond" w:hAnsi="Garamond"/>
              </w:rPr>
              <w:t>il sub-investimento</w:t>
            </w:r>
            <w:r w:rsidRPr="00584079">
              <w:rPr>
                <w:rFonts w:ascii="Garamond" w:hAnsi="Garamond"/>
              </w:rPr>
              <w:t xml:space="preserve"> a valere dei quali è individuata la copertura finanziaria, il Codice Unico di Progetto (CUP) e</w:t>
            </w:r>
            <w:r w:rsidRPr="00584079">
              <w:rPr>
                <w:rFonts w:ascii="Garamond" w:hAnsi="Garamond"/>
                <w:color w:val="70AD47" w:themeColor="accent6"/>
              </w:rPr>
              <w:t xml:space="preserve"> </w:t>
            </w:r>
            <w:r w:rsidRPr="00584079">
              <w:rPr>
                <w:rFonts w:ascii="Garamond" w:hAnsi="Garamond"/>
              </w:rPr>
              <w:t>il Codice Identificativo di Gara (CIG</w:t>
            </w:r>
            <w:r>
              <w:rPr>
                <w:rFonts w:ascii="Garamond" w:hAnsi="Garamond"/>
              </w:rPr>
              <w:t xml:space="preserve"> derivato</w:t>
            </w:r>
            <w:r w:rsidRPr="00584079">
              <w:rPr>
                <w:rFonts w:ascii="Garamond" w:hAnsi="Garamond"/>
              </w:rPr>
              <w:t>)?</w:t>
            </w:r>
            <w:r>
              <w:rPr>
                <w:rFonts w:ascii="Garamond" w:hAnsi="Garamond"/>
              </w:rPr>
              <w:t xml:space="preserve"> </w:t>
            </w:r>
          </w:p>
        </w:tc>
        <w:tc>
          <w:tcPr>
            <w:tcW w:w="360" w:type="dxa"/>
            <w:shd w:val="clear" w:color="auto" w:fill="auto"/>
            <w:vAlign w:val="center"/>
          </w:tcPr>
          <w:p w14:paraId="15E7299A" w14:textId="77777777" w:rsidR="004B324E" w:rsidRPr="00584079"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921166129"/>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033BABB" w14:textId="77777777" w:rsidR="004B324E" w:rsidRPr="00584079"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504819406"/>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B8F8435" w14:textId="77777777" w:rsidR="004B324E" w:rsidRPr="00584079"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34410350"/>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BCFAACA"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8D7D070"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4A643659" w14:textId="14908182" w:rsidR="004B324E" w:rsidRPr="00584079" w:rsidRDefault="00B56123">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r w:rsidR="004B324E" w:rsidRPr="2ED29587">
              <w:rPr>
                <w:rFonts w:ascii="Garamond" w:hAnsi="Garamond" w:cs="Calibri"/>
              </w:rPr>
              <w:t xml:space="preserve"> </w:t>
            </w:r>
          </w:p>
          <w:p w14:paraId="0185D020"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Contratto</w:t>
            </w:r>
          </w:p>
          <w:p w14:paraId="058DFC4C" w14:textId="77777777" w:rsidR="004B324E" w:rsidRPr="00584079" w:rsidRDefault="004B324E">
            <w:pPr>
              <w:pStyle w:val="Paragrafoelenco"/>
              <w:numPr>
                <w:ilvl w:val="0"/>
                <w:numId w:val="8"/>
              </w:numPr>
              <w:spacing w:after="0" w:line="240" w:lineRule="auto"/>
              <w:rPr>
                <w:rFonts w:ascii="Garamond" w:hAnsi="Garamond" w:cs="Calibri"/>
              </w:rPr>
            </w:pPr>
            <w:r w:rsidRPr="2ED29587">
              <w:rPr>
                <w:rFonts w:ascii="Garamond" w:hAnsi="Garamond" w:cs="Calibri"/>
              </w:rPr>
              <w:t>Documenti/atti tecnici</w:t>
            </w:r>
          </w:p>
        </w:tc>
      </w:tr>
      <w:tr w:rsidR="004B324E" w:rsidRPr="00856B3D" w14:paraId="4A427CF7" w14:textId="77777777" w:rsidTr="004B324E">
        <w:trPr>
          <w:trHeight w:val="569"/>
        </w:trPr>
        <w:tc>
          <w:tcPr>
            <w:tcW w:w="603" w:type="dxa"/>
            <w:shd w:val="clear" w:color="auto" w:fill="D9E2F3" w:themeFill="accent1" w:themeFillTint="33"/>
            <w:vAlign w:val="center"/>
          </w:tcPr>
          <w:p w14:paraId="3AE0D33B" w14:textId="77777777" w:rsidR="004B324E" w:rsidRPr="00DF4913" w:rsidRDefault="004B324E">
            <w:pPr>
              <w:spacing w:beforeLines="60" w:before="144" w:afterLines="60" w:after="144" w:line="240" w:lineRule="auto"/>
              <w:jc w:val="center"/>
              <w:rPr>
                <w:rFonts w:ascii="Garamond" w:eastAsia="Times New Roman" w:hAnsi="Garamond" w:cs="Times New Roman"/>
                <w:b/>
                <w:bCs/>
                <w:color w:val="000000"/>
                <w:lang w:eastAsia="it-IT"/>
              </w:rPr>
            </w:pPr>
            <w:r w:rsidRPr="00DF4913">
              <w:rPr>
                <w:rFonts w:ascii="Garamond" w:eastAsia="Times New Roman" w:hAnsi="Garamond" w:cs="Times New Roman"/>
                <w:b/>
                <w:bCs/>
                <w:color w:val="000000"/>
                <w:lang w:eastAsia="it-IT"/>
              </w:rPr>
              <w:t>B</w:t>
            </w:r>
          </w:p>
        </w:tc>
        <w:tc>
          <w:tcPr>
            <w:tcW w:w="13674" w:type="dxa"/>
            <w:gridSpan w:val="7"/>
            <w:shd w:val="clear" w:color="auto" w:fill="D9E2F3" w:themeFill="accent1" w:themeFillTint="33"/>
            <w:vAlign w:val="center"/>
          </w:tcPr>
          <w:p w14:paraId="5E14425B" w14:textId="77777777" w:rsidR="004B324E" w:rsidRPr="00DF4913" w:rsidRDefault="004B324E">
            <w:pPr>
              <w:spacing w:after="0" w:line="240" w:lineRule="auto"/>
              <w:contextualSpacing/>
              <w:rPr>
                <w:rFonts w:ascii="Garamond" w:hAnsi="Garamond" w:cs="Calibri"/>
                <w:b/>
                <w:bCs/>
              </w:rPr>
            </w:pPr>
            <w:r w:rsidRPr="00DF4913">
              <w:rPr>
                <w:rFonts w:ascii="Garamond" w:hAnsi="Garamond" w:cs="Calibri"/>
                <w:b/>
                <w:bCs/>
              </w:rPr>
              <w:t>PROCEDURA DI SELEZIONE</w:t>
            </w:r>
          </w:p>
        </w:tc>
      </w:tr>
      <w:tr w:rsidR="004B324E" w:rsidRPr="00856B3D" w14:paraId="6F51BBE2" w14:textId="77777777" w:rsidTr="004B324E">
        <w:trPr>
          <w:trHeight w:val="974"/>
        </w:trPr>
        <w:tc>
          <w:tcPr>
            <w:tcW w:w="603" w:type="dxa"/>
            <w:vMerge w:val="restart"/>
            <w:shd w:val="clear" w:color="auto" w:fill="auto"/>
            <w:vAlign w:val="center"/>
          </w:tcPr>
          <w:p w14:paraId="73C0FCC0"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7419" w:type="dxa"/>
            <w:shd w:val="clear" w:color="auto" w:fill="auto"/>
            <w:vAlign w:val="center"/>
          </w:tcPr>
          <w:p w14:paraId="4DAD369A" w14:textId="6CB84268" w:rsidR="004B324E" w:rsidRPr="003D6575" w:rsidRDefault="004B324E">
            <w:pPr>
              <w:spacing w:beforeLines="60" w:before="144" w:afterLines="60" w:after="144" w:line="240" w:lineRule="auto"/>
              <w:jc w:val="both"/>
              <w:rPr>
                <w:rFonts w:ascii="Garamond" w:hAnsi="Garamond"/>
              </w:rPr>
            </w:pPr>
            <w:r w:rsidRPr="00325C63">
              <w:rPr>
                <w:rFonts w:ascii="Garamond" w:hAnsi="Garamond"/>
              </w:rPr>
              <w:t xml:space="preserve">La stazione appaltante è in possesso della qualificazione prevista all’art. 38 del </w:t>
            </w:r>
            <w:r w:rsidRPr="00E42B18">
              <w:rPr>
                <w:rFonts w:ascii="Garamond" w:hAnsi="Garamond"/>
              </w:rPr>
              <w:t>D.</w:t>
            </w:r>
            <w:r>
              <w:rPr>
                <w:rFonts w:ascii="Garamond" w:hAnsi="Garamond"/>
              </w:rPr>
              <w:t>l</w:t>
            </w:r>
            <w:r w:rsidRPr="00E42B18">
              <w:rPr>
                <w:rFonts w:ascii="Garamond" w:hAnsi="Garamond"/>
              </w:rPr>
              <w:t xml:space="preserve">gs. </w:t>
            </w:r>
            <w:r w:rsidRPr="00325C63">
              <w:rPr>
                <w:rFonts w:ascii="Garamond" w:hAnsi="Garamond"/>
              </w:rPr>
              <w:t xml:space="preserve">50/2016 e ha rispettato quanto disposto all’art. 37 del </w:t>
            </w:r>
            <w:r w:rsidRPr="00E42B18">
              <w:rPr>
                <w:rFonts w:ascii="Garamond" w:hAnsi="Garamond"/>
              </w:rPr>
              <w:t>D.</w:t>
            </w:r>
            <w:r>
              <w:rPr>
                <w:rFonts w:ascii="Garamond" w:hAnsi="Garamond"/>
              </w:rPr>
              <w:t>l</w:t>
            </w:r>
            <w:r w:rsidRPr="00E42B18">
              <w:rPr>
                <w:rFonts w:ascii="Garamond" w:hAnsi="Garamond"/>
              </w:rPr>
              <w:t xml:space="preserve">gs. </w:t>
            </w:r>
            <w:r w:rsidRPr="00325C63">
              <w:rPr>
                <w:rFonts w:ascii="Garamond" w:hAnsi="Garamond"/>
              </w:rPr>
              <w:t>50/2016?</w:t>
            </w:r>
          </w:p>
        </w:tc>
        <w:tc>
          <w:tcPr>
            <w:tcW w:w="360" w:type="dxa"/>
            <w:shd w:val="clear" w:color="auto" w:fill="auto"/>
            <w:vAlign w:val="center"/>
          </w:tcPr>
          <w:p w14:paraId="09149EAC"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379203331"/>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717CF19"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492219663"/>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6770EF23"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655145877"/>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292F1B2"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A4F2DA8"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A974067" w14:textId="544FBCAB" w:rsidR="004B324E" w:rsidRPr="00C76245" w:rsidRDefault="00B56123">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p>
          <w:p w14:paraId="378E7600" w14:textId="77777777" w:rsidR="004B324E" w:rsidRPr="00584079" w:rsidRDefault="004B324E">
            <w:pPr>
              <w:numPr>
                <w:ilvl w:val="0"/>
                <w:numId w:val="8"/>
              </w:numPr>
              <w:spacing w:after="0" w:line="240" w:lineRule="auto"/>
              <w:contextualSpacing/>
              <w:rPr>
                <w:rFonts w:ascii="Garamond" w:hAnsi="Garamond" w:cs="Calibri"/>
              </w:rPr>
            </w:pPr>
            <w:r w:rsidRPr="2ED29587">
              <w:rPr>
                <w:rFonts w:ascii="Garamond" w:hAnsi="Garamond" w:cs="Calibri"/>
              </w:rPr>
              <w:t>Qualificazione stazione appaltante</w:t>
            </w:r>
          </w:p>
        </w:tc>
      </w:tr>
      <w:tr w:rsidR="004B324E" w:rsidRPr="00856B3D" w14:paraId="7FED8F7C" w14:textId="77777777" w:rsidTr="004B324E">
        <w:trPr>
          <w:trHeight w:val="1735"/>
        </w:trPr>
        <w:tc>
          <w:tcPr>
            <w:tcW w:w="603" w:type="dxa"/>
            <w:vMerge/>
            <w:vAlign w:val="center"/>
          </w:tcPr>
          <w:p w14:paraId="2DA1BDCC"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30FAF5C8" w14:textId="7FC8C787" w:rsidR="004B324E" w:rsidRPr="00325C63" w:rsidRDefault="004B324E">
            <w:pPr>
              <w:spacing w:beforeLines="60" w:before="144" w:afterLines="60" w:after="144" w:line="240" w:lineRule="auto"/>
              <w:jc w:val="both"/>
              <w:rPr>
                <w:rFonts w:ascii="Garamond" w:hAnsi="Garamond"/>
              </w:rPr>
            </w:pPr>
            <w:r w:rsidRPr="00325C63">
              <w:rPr>
                <w:rFonts w:ascii="Garamond" w:hAnsi="Garamond"/>
              </w:rPr>
              <w:t xml:space="preserve">Laddove la stazione appaltante non è qualificata, ha proceduto all'acquisizione di forniture e servizi nel rispetto di quanto disposto agli artt. 37 e 38 del </w:t>
            </w:r>
            <w:r w:rsidRPr="00E42B18">
              <w:rPr>
                <w:rFonts w:ascii="Garamond" w:hAnsi="Garamond"/>
              </w:rPr>
              <w:t>D.</w:t>
            </w:r>
            <w:r>
              <w:rPr>
                <w:rFonts w:ascii="Garamond" w:hAnsi="Garamond"/>
              </w:rPr>
              <w:t>l</w:t>
            </w:r>
            <w:r w:rsidRPr="00E42B18">
              <w:rPr>
                <w:rFonts w:ascii="Garamond" w:hAnsi="Garamond"/>
              </w:rPr>
              <w:t xml:space="preserve">gs. </w:t>
            </w:r>
            <w:r w:rsidRPr="00325C63">
              <w:rPr>
                <w:rFonts w:ascii="Garamond" w:hAnsi="Garamond"/>
              </w:rPr>
              <w:t>50/2016 ovvero:</w:t>
            </w:r>
            <w:r>
              <w:rPr>
                <w:rFonts w:ascii="Garamond" w:hAnsi="Garamond"/>
              </w:rPr>
              <w:t xml:space="preserve"> </w:t>
            </w:r>
          </w:p>
          <w:p w14:paraId="26B3B5C0" w14:textId="1354ECB0" w:rsidR="004B324E" w:rsidRPr="00325C63" w:rsidRDefault="004B324E">
            <w:pPr>
              <w:pStyle w:val="Paragrafoelenco"/>
              <w:numPr>
                <w:ilvl w:val="0"/>
                <w:numId w:val="9"/>
              </w:numPr>
              <w:spacing w:beforeLines="60" w:before="144" w:afterLines="60" w:after="144" w:line="240" w:lineRule="auto"/>
              <w:jc w:val="both"/>
              <w:rPr>
                <w:rFonts w:ascii="Garamond" w:hAnsi="Garamond"/>
              </w:rPr>
            </w:pPr>
            <w:r w:rsidRPr="00325C63">
              <w:rPr>
                <w:rFonts w:ascii="Garamond" w:hAnsi="Garamond"/>
              </w:rPr>
              <w:t>ricorrendo ad una Centrale di committenza qualificata ai sensi dell’art. 38 co. 1 del D.lgs. 50/2016?</w:t>
            </w:r>
          </w:p>
          <w:p w14:paraId="57505426" w14:textId="77777777" w:rsidR="004B324E" w:rsidRDefault="004B324E">
            <w:pPr>
              <w:pStyle w:val="Paragrafoelenco"/>
              <w:numPr>
                <w:ilvl w:val="0"/>
                <w:numId w:val="9"/>
              </w:numPr>
              <w:spacing w:beforeLines="60" w:before="144" w:afterLines="60" w:after="144" w:line="240" w:lineRule="auto"/>
              <w:jc w:val="both"/>
              <w:rPr>
                <w:rFonts w:ascii="Garamond" w:hAnsi="Garamond"/>
              </w:rPr>
            </w:pPr>
            <w:r w:rsidRPr="00325C63">
              <w:rPr>
                <w:rFonts w:ascii="Garamond" w:hAnsi="Garamond"/>
              </w:rPr>
              <w:t>mediante aggregazione con una o più Stazioni appaltanti qualificate?</w:t>
            </w:r>
          </w:p>
          <w:p w14:paraId="3FB927FF" w14:textId="77777777" w:rsidR="004B324E" w:rsidRPr="00C76245" w:rsidRDefault="004B324E">
            <w:pPr>
              <w:pStyle w:val="Paragrafoelenco"/>
              <w:numPr>
                <w:ilvl w:val="0"/>
                <w:numId w:val="9"/>
              </w:numPr>
              <w:spacing w:beforeLines="60" w:before="144" w:afterLines="60" w:after="144" w:line="240" w:lineRule="auto"/>
              <w:jc w:val="both"/>
              <w:rPr>
                <w:rFonts w:ascii="Garamond" w:hAnsi="Garamond"/>
              </w:rPr>
            </w:pPr>
            <w:r w:rsidRPr="00C76245">
              <w:rPr>
                <w:rFonts w:ascii="Garamond" w:hAnsi="Garamond"/>
              </w:rPr>
              <w:t>mediante acquisizione diretta ed autonoma di servizi e forniture da parte della Stazione appaltante esclusivamente per appalti di importo inferiore a 40.000 euro?</w:t>
            </w:r>
          </w:p>
        </w:tc>
        <w:tc>
          <w:tcPr>
            <w:tcW w:w="360" w:type="dxa"/>
            <w:shd w:val="clear" w:color="auto" w:fill="auto"/>
            <w:vAlign w:val="center"/>
          </w:tcPr>
          <w:p w14:paraId="3D403495"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775518013"/>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32E14E3"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57037958"/>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9E443B8"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43657461"/>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506E254"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4258D5A"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FAC918F" w14:textId="04290D4A" w:rsidR="004B324E" w:rsidRPr="00C76245" w:rsidRDefault="00B56123">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p>
          <w:p w14:paraId="3A58E8F3" w14:textId="77777777" w:rsidR="004B324E" w:rsidRPr="000747C3" w:rsidRDefault="004B324E">
            <w:pPr>
              <w:numPr>
                <w:ilvl w:val="0"/>
                <w:numId w:val="8"/>
              </w:numPr>
              <w:spacing w:after="0" w:line="240" w:lineRule="auto"/>
              <w:contextualSpacing/>
              <w:rPr>
                <w:rFonts w:ascii="Garamond" w:hAnsi="Garamond" w:cs="Calibri"/>
              </w:rPr>
            </w:pPr>
            <w:r w:rsidRPr="2ED29587">
              <w:rPr>
                <w:rFonts w:ascii="Garamond" w:hAnsi="Garamond" w:cs="Calibri"/>
              </w:rPr>
              <w:t>Elenco delle Stazioni Appaltanti e Centrali di committenza qualificate istituito presso ANAC</w:t>
            </w:r>
          </w:p>
        </w:tc>
      </w:tr>
      <w:tr w:rsidR="004B324E" w:rsidRPr="00856B3D" w14:paraId="12CA2DB8" w14:textId="77777777" w:rsidTr="004B324E">
        <w:trPr>
          <w:trHeight w:val="1237"/>
        </w:trPr>
        <w:tc>
          <w:tcPr>
            <w:tcW w:w="603" w:type="dxa"/>
            <w:shd w:val="clear" w:color="auto" w:fill="auto"/>
            <w:vAlign w:val="center"/>
          </w:tcPr>
          <w:p w14:paraId="57A686C0"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7419" w:type="dxa"/>
            <w:shd w:val="clear" w:color="auto" w:fill="auto"/>
            <w:vAlign w:val="center"/>
          </w:tcPr>
          <w:p w14:paraId="2A8C5396" w14:textId="71DAB9D9" w:rsidR="004B324E" w:rsidRPr="00325C63" w:rsidRDefault="004B324E">
            <w:pPr>
              <w:spacing w:beforeLines="60" w:before="144" w:afterLines="60" w:after="144" w:line="240" w:lineRule="auto"/>
              <w:jc w:val="both"/>
              <w:rPr>
                <w:rFonts w:ascii="Garamond" w:hAnsi="Garamond"/>
              </w:rPr>
            </w:pPr>
            <w:r>
              <w:rPr>
                <w:rFonts w:ascii="Garamond" w:hAnsi="Garamond"/>
              </w:rPr>
              <w:t>È presente</w:t>
            </w:r>
            <w:r w:rsidR="00891C9E">
              <w:rPr>
                <w:rFonts w:ascii="Garamond" w:hAnsi="Garamond"/>
              </w:rPr>
              <w:t xml:space="preserve"> la determina</w:t>
            </w:r>
            <w:r w:rsidRPr="000A1DB5">
              <w:rPr>
                <w:rFonts w:ascii="Garamond" w:hAnsi="Garamond"/>
              </w:rPr>
              <w:t xml:space="preserve"> a contrarre che indica la procedura che s’intende adottare e le motivazioni a sostegno del ricorso a tale procedura?</w:t>
            </w:r>
          </w:p>
        </w:tc>
        <w:tc>
          <w:tcPr>
            <w:tcW w:w="360" w:type="dxa"/>
            <w:shd w:val="clear" w:color="auto" w:fill="auto"/>
            <w:vAlign w:val="center"/>
          </w:tcPr>
          <w:p w14:paraId="646F612E"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789968471"/>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FF00AB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697227579"/>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85" w:type="dxa"/>
            <w:shd w:val="clear" w:color="auto" w:fill="auto"/>
            <w:vAlign w:val="center"/>
          </w:tcPr>
          <w:p w14:paraId="56D6C7C5"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496796187"/>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8BAB580"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DD1964F"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C805859" w14:textId="77777777" w:rsidR="004B324E" w:rsidRPr="00C76245"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tc>
      </w:tr>
      <w:tr w:rsidR="004B324E" w:rsidRPr="00856B3D" w14:paraId="02C46358" w14:textId="77777777" w:rsidTr="004B324E">
        <w:trPr>
          <w:trHeight w:val="916"/>
        </w:trPr>
        <w:tc>
          <w:tcPr>
            <w:tcW w:w="603" w:type="dxa"/>
            <w:shd w:val="clear" w:color="auto" w:fill="auto"/>
            <w:vAlign w:val="center"/>
          </w:tcPr>
          <w:p w14:paraId="7148A829"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7419" w:type="dxa"/>
            <w:shd w:val="clear" w:color="auto" w:fill="auto"/>
            <w:vAlign w:val="center"/>
          </w:tcPr>
          <w:p w14:paraId="0B680F34" w14:textId="77777777" w:rsidR="004B324E" w:rsidRPr="00325C63" w:rsidRDefault="004B324E">
            <w:pPr>
              <w:spacing w:beforeLines="60" w:before="144" w:afterLines="60" w:after="144" w:line="240" w:lineRule="auto"/>
              <w:jc w:val="both"/>
              <w:rPr>
                <w:rFonts w:ascii="Garamond" w:hAnsi="Garamond"/>
              </w:rPr>
            </w:pPr>
            <w:r w:rsidRPr="00495137">
              <w:rPr>
                <w:rFonts w:ascii="Garamond" w:hAnsi="Garamond"/>
              </w:rPr>
              <w:t>È stato correttamente nominato il Responsabile Unico del Procedimento (RUP)?</w:t>
            </w:r>
          </w:p>
        </w:tc>
        <w:tc>
          <w:tcPr>
            <w:tcW w:w="360" w:type="dxa"/>
            <w:shd w:val="clear" w:color="auto" w:fill="auto"/>
            <w:vAlign w:val="center"/>
          </w:tcPr>
          <w:p w14:paraId="321BFD5B"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970595488"/>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6D3602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928322384"/>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61BA43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531614522"/>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D7682F5"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68AA95A"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08FABF3" w14:textId="42EDB6CE" w:rsidR="004B324E" w:rsidRPr="00C76245" w:rsidRDefault="00B56123">
            <w:pPr>
              <w:numPr>
                <w:ilvl w:val="0"/>
                <w:numId w:val="8"/>
              </w:numPr>
              <w:spacing w:after="0" w:line="240" w:lineRule="auto"/>
              <w:contextualSpacing/>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p>
        </w:tc>
      </w:tr>
      <w:tr w:rsidR="004B324E" w:rsidRPr="00856B3D" w14:paraId="76E21975" w14:textId="77777777" w:rsidTr="00443655">
        <w:trPr>
          <w:trHeight w:val="1175"/>
        </w:trPr>
        <w:tc>
          <w:tcPr>
            <w:tcW w:w="603" w:type="dxa"/>
            <w:shd w:val="clear" w:color="auto" w:fill="auto"/>
            <w:vAlign w:val="center"/>
          </w:tcPr>
          <w:p w14:paraId="4323E72F"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7419" w:type="dxa"/>
            <w:shd w:val="clear" w:color="auto" w:fill="auto"/>
            <w:vAlign w:val="center"/>
          </w:tcPr>
          <w:p w14:paraId="5368C31A" w14:textId="77777777" w:rsidR="004B324E" w:rsidRPr="00325C63" w:rsidRDefault="004B324E">
            <w:pPr>
              <w:spacing w:beforeLines="60" w:before="144" w:afterLines="60" w:after="144" w:line="240" w:lineRule="auto"/>
              <w:jc w:val="both"/>
              <w:rPr>
                <w:rFonts w:ascii="Garamond" w:hAnsi="Garamond"/>
              </w:rPr>
            </w:pPr>
            <w:r w:rsidRPr="00AB27FE">
              <w:rPr>
                <w:rFonts w:ascii="Garamond" w:hAnsi="Garamond"/>
              </w:rPr>
              <w:t>È presente l’approvazione degli atti di gara (bando, capitolato, disciplinare, lettera d’invito, eventuale schema di contratto o altri documenti complementari) se già non approvati con il decreto/determina a contrarre)?</w:t>
            </w:r>
          </w:p>
        </w:tc>
        <w:tc>
          <w:tcPr>
            <w:tcW w:w="360" w:type="dxa"/>
            <w:shd w:val="clear" w:color="auto" w:fill="auto"/>
            <w:vAlign w:val="center"/>
          </w:tcPr>
          <w:p w14:paraId="7511A2CB"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28893722"/>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409F4A98"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307524661"/>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9FD8502"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40584144"/>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DE464C2"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DFA47CF"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5A1A82B" w14:textId="77777777" w:rsidR="004B324E" w:rsidRPr="00EB1CC8" w:rsidRDefault="004B324E">
            <w:pPr>
              <w:pStyle w:val="Paragrafoelenco"/>
              <w:numPr>
                <w:ilvl w:val="0"/>
                <w:numId w:val="8"/>
              </w:numPr>
              <w:spacing w:after="0" w:line="240" w:lineRule="auto"/>
              <w:rPr>
                <w:rFonts w:ascii="Garamond" w:hAnsi="Garamond" w:cs="Calibri"/>
              </w:rPr>
            </w:pPr>
            <w:r w:rsidRPr="2ED29587">
              <w:rPr>
                <w:rFonts w:ascii="Garamond" w:hAnsi="Garamond" w:cs="Calibri"/>
              </w:rPr>
              <w:t>Atto di approvazione</w:t>
            </w:r>
          </w:p>
          <w:p w14:paraId="75BD3689" w14:textId="4F34C72E" w:rsidR="004B324E" w:rsidRPr="00EB1CC8" w:rsidRDefault="00B56123">
            <w:pPr>
              <w:pStyle w:val="Paragrafoelenco"/>
              <w:numPr>
                <w:ilvl w:val="0"/>
                <w:numId w:val="8"/>
              </w:numPr>
              <w:spacing w:after="0" w:line="240" w:lineRule="auto"/>
              <w:rPr>
                <w:rFonts w:ascii="Garamond" w:hAnsi="Garamond" w:cs="Calibri"/>
              </w:rPr>
            </w:pPr>
            <w:r>
              <w:rPr>
                <w:rFonts w:ascii="Garamond" w:hAnsi="Garamond" w:cs="Calibri"/>
              </w:rPr>
              <w:t>Delibera/</w:t>
            </w:r>
            <w:r w:rsidRPr="2ED29587">
              <w:rPr>
                <w:rFonts w:ascii="Garamond" w:hAnsi="Garamond" w:cs="Calibri"/>
              </w:rPr>
              <w:t>De</w:t>
            </w:r>
            <w:r>
              <w:rPr>
                <w:rFonts w:ascii="Garamond" w:hAnsi="Garamond" w:cs="Calibri"/>
              </w:rPr>
              <w:t>termina</w:t>
            </w:r>
            <w:r w:rsidRPr="2ED29587">
              <w:rPr>
                <w:rFonts w:ascii="Garamond" w:hAnsi="Garamond" w:cs="Calibri"/>
              </w:rPr>
              <w:t xml:space="preserve"> a contrarre</w:t>
            </w:r>
          </w:p>
        </w:tc>
      </w:tr>
      <w:tr w:rsidR="004B324E" w:rsidRPr="00856B3D" w14:paraId="27B80F79" w14:textId="77777777" w:rsidTr="004B324E">
        <w:trPr>
          <w:trHeight w:val="397"/>
        </w:trPr>
        <w:tc>
          <w:tcPr>
            <w:tcW w:w="603" w:type="dxa"/>
            <w:vMerge w:val="restart"/>
            <w:shd w:val="clear" w:color="auto" w:fill="auto"/>
            <w:vAlign w:val="center"/>
          </w:tcPr>
          <w:p w14:paraId="5AF788BA" w14:textId="77777777" w:rsidR="004B324E"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3674" w:type="dxa"/>
            <w:gridSpan w:val="7"/>
            <w:shd w:val="clear" w:color="auto" w:fill="auto"/>
            <w:vAlign w:val="center"/>
          </w:tcPr>
          <w:p w14:paraId="65451EB6" w14:textId="18288885" w:rsidR="004B324E" w:rsidRPr="00DC75E0" w:rsidRDefault="004B324E">
            <w:pPr>
              <w:spacing w:after="0" w:line="240" w:lineRule="auto"/>
              <w:ind w:left="360"/>
              <w:contextualSpacing/>
              <w:rPr>
                <w:rFonts w:ascii="Garamond" w:hAnsi="Garamond" w:cs="Calibri"/>
                <w:b/>
                <w:bCs/>
              </w:rPr>
            </w:pPr>
            <w:r w:rsidRPr="00DC75E0">
              <w:rPr>
                <w:rFonts w:ascii="Garamond" w:hAnsi="Garamond"/>
                <w:b/>
                <w:bCs/>
              </w:rPr>
              <w:t>Nei casi di procedura negoziata senza bando di gara D.lgs. 50:</w:t>
            </w:r>
          </w:p>
        </w:tc>
      </w:tr>
      <w:tr w:rsidR="004B324E" w:rsidRPr="00856B3D" w14:paraId="61FCDCFF" w14:textId="77777777" w:rsidTr="004B324E">
        <w:trPr>
          <w:trHeight w:val="601"/>
        </w:trPr>
        <w:tc>
          <w:tcPr>
            <w:tcW w:w="603" w:type="dxa"/>
            <w:vMerge/>
            <w:vAlign w:val="center"/>
          </w:tcPr>
          <w:p w14:paraId="5B366940"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170A35A" w14:textId="45EBABE7" w:rsidR="004B324E" w:rsidRDefault="004B324E">
            <w:pPr>
              <w:pStyle w:val="Paragrafoelenco"/>
              <w:numPr>
                <w:ilvl w:val="0"/>
                <w:numId w:val="10"/>
              </w:numPr>
              <w:spacing w:beforeLines="60" w:before="144" w:afterLines="60" w:after="144" w:line="240" w:lineRule="auto"/>
              <w:jc w:val="both"/>
              <w:rPr>
                <w:rFonts w:ascii="Garamond" w:hAnsi="Garamond"/>
              </w:rPr>
            </w:pPr>
            <w:r w:rsidRPr="00AE55FF">
              <w:rPr>
                <w:rFonts w:ascii="Garamond" w:hAnsi="Garamond"/>
              </w:rPr>
              <w:t xml:space="preserve">Ci sono i presupposti, secondo quanto previsto all’art. 63 del </w:t>
            </w:r>
            <w:r w:rsidRPr="00E42B18">
              <w:rPr>
                <w:rFonts w:ascii="Garamond" w:hAnsi="Garamond"/>
              </w:rPr>
              <w:t>D.</w:t>
            </w:r>
            <w:r>
              <w:rPr>
                <w:rFonts w:ascii="Garamond" w:hAnsi="Garamond"/>
              </w:rPr>
              <w:t>l</w:t>
            </w:r>
            <w:r w:rsidRPr="00E42B18">
              <w:rPr>
                <w:rFonts w:ascii="Garamond" w:hAnsi="Garamond"/>
              </w:rPr>
              <w:t xml:space="preserve">gs. </w:t>
            </w:r>
            <w:r w:rsidRPr="00AE55FF">
              <w:rPr>
                <w:rFonts w:ascii="Garamond" w:hAnsi="Garamond"/>
              </w:rPr>
              <w:t>50/2016, per il ricorso a tale procedura?</w:t>
            </w:r>
          </w:p>
          <w:p w14:paraId="69378B22" w14:textId="5E3F97FF" w:rsidR="004B324E" w:rsidRPr="00325C63" w:rsidRDefault="004B324E">
            <w:pPr>
              <w:pStyle w:val="Paragrafoelenco"/>
              <w:spacing w:beforeLines="60" w:before="144" w:afterLines="60" w:after="144" w:line="240" w:lineRule="auto"/>
              <w:jc w:val="both"/>
              <w:rPr>
                <w:rFonts w:ascii="Garamond" w:hAnsi="Garamond"/>
              </w:rPr>
            </w:pPr>
            <w:r w:rsidRPr="00AE55FF">
              <w:rPr>
                <w:rFonts w:ascii="Garamond" w:hAnsi="Garamond"/>
              </w:rPr>
              <w:t>In particolare, in esito all’esperimento di una procedura aperta o ristretta, non è stata presentata alcuna offerta o alcuna offerta appropriata, né alcuna domanda di partecipazione o alcuna domanda di partecipazione appropriata, purché le condizioni iniziali dell’appalto non siano sostanzialmente modificate e purché sia trasmessa una relazione alla Commissione europea, su sua richiesta (art. 63 c. 2 lett. a)?</w:t>
            </w:r>
          </w:p>
        </w:tc>
        <w:tc>
          <w:tcPr>
            <w:tcW w:w="360" w:type="dxa"/>
            <w:shd w:val="clear" w:color="auto" w:fill="auto"/>
            <w:vAlign w:val="center"/>
          </w:tcPr>
          <w:p w14:paraId="12E19695"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656180116"/>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35A95F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040089989"/>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53700C9"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913821971"/>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A260EBD"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1103BE9"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6D7058D" w14:textId="67F2D7A1" w:rsidR="004B324E" w:rsidRPr="00C76245"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tc>
      </w:tr>
      <w:tr w:rsidR="004B324E" w:rsidRPr="00856B3D" w14:paraId="2CEB4893" w14:textId="77777777" w:rsidTr="00443655">
        <w:trPr>
          <w:trHeight w:val="397"/>
        </w:trPr>
        <w:tc>
          <w:tcPr>
            <w:tcW w:w="603" w:type="dxa"/>
            <w:vMerge/>
            <w:vAlign w:val="center"/>
          </w:tcPr>
          <w:p w14:paraId="3CB701B9"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3C9DCF0" w14:textId="4712F819" w:rsidR="004B324E" w:rsidRPr="00F8369A" w:rsidRDefault="004B324E">
            <w:pPr>
              <w:pStyle w:val="Paragrafoelenco"/>
              <w:numPr>
                <w:ilvl w:val="0"/>
                <w:numId w:val="10"/>
              </w:numPr>
              <w:spacing w:beforeLines="60" w:before="144" w:afterLines="60" w:after="144" w:line="240" w:lineRule="auto"/>
              <w:jc w:val="both"/>
              <w:rPr>
                <w:rFonts w:ascii="Garamond" w:hAnsi="Garamond"/>
              </w:rPr>
            </w:pPr>
            <w:r w:rsidRPr="00F8369A">
              <w:rPr>
                <w:rFonts w:ascii="Garamond" w:hAnsi="Garamond"/>
              </w:rPr>
              <w:t xml:space="preserve">Ci sono i presupposti, secondo quanto previsto all’art. 63 del </w:t>
            </w:r>
            <w:r w:rsidRPr="00E42B18">
              <w:rPr>
                <w:rFonts w:ascii="Garamond" w:hAnsi="Garamond"/>
              </w:rPr>
              <w:t>D.</w:t>
            </w:r>
            <w:r>
              <w:rPr>
                <w:rFonts w:ascii="Garamond" w:hAnsi="Garamond"/>
              </w:rPr>
              <w:t>l</w:t>
            </w:r>
            <w:r w:rsidRPr="00E42B18">
              <w:rPr>
                <w:rFonts w:ascii="Garamond" w:hAnsi="Garamond"/>
              </w:rPr>
              <w:t xml:space="preserve">gs. </w:t>
            </w:r>
            <w:r w:rsidRPr="00F8369A">
              <w:rPr>
                <w:rFonts w:ascii="Garamond" w:hAnsi="Garamond"/>
              </w:rPr>
              <w:t>50/2016, per il ricorso a tale procedura?</w:t>
            </w:r>
          </w:p>
          <w:p w14:paraId="022DCF03" w14:textId="1BB7F40D" w:rsidR="004B324E" w:rsidRPr="00F8369A" w:rsidRDefault="004B324E">
            <w:pPr>
              <w:pStyle w:val="Paragrafoelenco"/>
              <w:spacing w:beforeLines="60" w:before="144" w:afterLines="60" w:after="144" w:line="240" w:lineRule="auto"/>
              <w:jc w:val="both"/>
              <w:rPr>
                <w:rFonts w:ascii="Garamond" w:hAnsi="Garamond"/>
              </w:rPr>
            </w:pPr>
            <w:r w:rsidRPr="00F8369A">
              <w:rPr>
                <w:rFonts w:ascii="Garamond" w:hAnsi="Garamond"/>
              </w:rPr>
              <w:t>In particolare, laddove le forniture o i servizi possano essere forniti unicamente da un determinato operatore economico, per una delle ragioni previste all’art. 63 c.2 lett.</w:t>
            </w:r>
            <w:r>
              <w:rPr>
                <w:rFonts w:ascii="Garamond" w:hAnsi="Garamond"/>
              </w:rPr>
              <w:t xml:space="preserve"> </w:t>
            </w:r>
            <w:r w:rsidRPr="00F8369A">
              <w:rPr>
                <w:rFonts w:ascii="Garamond" w:hAnsi="Garamond"/>
              </w:rPr>
              <w:t>b:</w:t>
            </w:r>
          </w:p>
          <w:p w14:paraId="326B682E" w14:textId="0ABC7E13" w:rsidR="004B324E" w:rsidRPr="00F8369A" w:rsidRDefault="004B324E">
            <w:pPr>
              <w:pStyle w:val="Paragrafoelenco"/>
              <w:numPr>
                <w:ilvl w:val="0"/>
                <w:numId w:val="11"/>
              </w:numPr>
              <w:spacing w:beforeLines="60" w:before="144" w:afterLines="60" w:after="144" w:line="240" w:lineRule="auto"/>
              <w:jc w:val="both"/>
              <w:rPr>
                <w:rFonts w:ascii="Garamond" w:hAnsi="Garamond"/>
              </w:rPr>
            </w:pPr>
            <w:r w:rsidRPr="2ED29587">
              <w:rPr>
                <w:rFonts w:ascii="Garamond" w:hAnsi="Garamond"/>
              </w:rPr>
              <w:lastRenderedPageBreak/>
              <w:t>lo scopo dell’appalto consiste nella creazione o nell’acquisizione di un’opera d’arte o rappresentazione artistica unica</w:t>
            </w:r>
          </w:p>
          <w:p w14:paraId="1E758D02" w14:textId="77777777" w:rsidR="004B324E" w:rsidRPr="00F8369A" w:rsidRDefault="004B324E" w:rsidP="004B324E">
            <w:pPr>
              <w:pStyle w:val="Paragrafoelenco"/>
              <w:numPr>
                <w:ilvl w:val="0"/>
                <w:numId w:val="11"/>
              </w:numPr>
              <w:spacing w:beforeLines="60" w:before="144" w:afterLines="60" w:after="144" w:line="240" w:lineRule="auto"/>
              <w:jc w:val="both"/>
              <w:rPr>
                <w:rFonts w:ascii="Garamond" w:eastAsia="Garamond" w:hAnsi="Garamond" w:cs="Garamond"/>
              </w:rPr>
            </w:pPr>
            <w:r w:rsidRPr="2ED29587">
              <w:rPr>
                <w:rFonts w:ascii="Garamond" w:eastAsia="Garamond" w:hAnsi="Garamond" w:cs="Garamond"/>
              </w:rPr>
              <w:t>la concorrenza è assente per motivi tecnici;</w:t>
            </w:r>
          </w:p>
          <w:p w14:paraId="550FAC67" w14:textId="1EAF5740" w:rsidR="004B324E" w:rsidRPr="00F8369A" w:rsidRDefault="004B324E" w:rsidP="004B324E">
            <w:pPr>
              <w:pStyle w:val="Paragrafoelenco"/>
              <w:numPr>
                <w:ilvl w:val="0"/>
                <w:numId w:val="11"/>
              </w:numPr>
              <w:spacing w:beforeLines="60" w:before="144" w:afterLines="60" w:after="144" w:line="257" w:lineRule="auto"/>
            </w:pPr>
            <w:r w:rsidRPr="2ED29587">
              <w:rPr>
                <w:rFonts w:ascii="Garamond" w:eastAsia="Garamond" w:hAnsi="Garamond" w:cs="Garamond"/>
              </w:rPr>
              <w:t>la tutela di diritti esclusivi, inclusi i diritti di proprietà intellettuale.</w:t>
            </w:r>
          </w:p>
        </w:tc>
        <w:tc>
          <w:tcPr>
            <w:tcW w:w="360" w:type="dxa"/>
            <w:shd w:val="clear" w:color="auto" w:fill="auto"/>
            <w:vAlign w:val="center"/>
          </w:tcPr>
          <w:p w14:paraId="5555D345"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460067349"/>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896CE77"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61091622"/>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C7B814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443890723"/>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91A3BCF"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E753996"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22EEA9D" w14:textId="6A471C71" w:rsidR="004B324E" w:rsidRPr="00C76245"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tc>
      </w:tr>
      <w:tr w:rsidR="004B324E" w:rsidRPr="00856B3D" w14:paraId="150332CF" w14:textId="77777777" w:rsidTr="004B324E">
        <w:trPr>
          <w:trHeight w:val="451"/>
        </w:trPr>
        <w:tc>
          <w:tcPr>
            <w:tcW w:w="603" w:type="dxa"/>
            <w:vMerge w:val="restart"/>
            <w:shd w:val="clear" w:color="auto" w:fill="auto"/>
            <w:vAlign w:val="center"/>
          </w:tcPr>
          <w:p w14:paraId="594C0A70"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13674" w:type="dxa"/>
            <w:gridSpan w:val="7"/>
            <w:shd w:val="clear" w:color="auto" w:fill="auto"/>
            <w:vAlign w:val="center"/>
          </w:tcPr>
          <w:p w14:paraId="55395F20" w14:textId="577CE5AF" w:rsidR="004B324E" w:rsidRPr="00F87062" w:rsidRDefault="004B324E">
            <w:pPr>
              <w:spacing w:after="0" w:line="240" w:lineRule="auto"/>
              <w:contextualSpacing/>
              <w:rPr>
                <w:rFonts w:ascii="Garamond" w:hAnsi="Garamond"/>
                <w:b/>
                <w:bCs/>
              </w:rPr>
            </w:pPr>
            <w:r w:rsidRPr="2ED29587">
              <w:rPr>
                <w:rFonts w:ascii="Garamond" w:hAnsi="Garamond"/>
                <w:b/>
                <w:bCs/>
              </w:rPr>
              <w:t xml:space="preserve">Per gli affidamenti di importo inferiore a 40.000 </w:t>
            </w:r>
            <w:r w:rsidR="003A2A72" w:rsidRPr="2ED29587">
              <w:rPr>
                <w:rFonts w:ascii="Garamond" w:hAnsi="Garamond"/>
                <w:b/>
                <w:bCs/>
              </w:rPr>
              <w:t>euro</w:t>
            </w:r>
            <w:r w:rsidRPr="2ED29587">
              <w:rPr>
                <w:rFonts w:ascii="Garamond" w:hAnsi="Garamond"/>
                <w:b/>
                <w:bCs/>
              </w:rPr>
              <w:t>:</w:t>
            </w:r>
          </w:p>
        </w:tc>
      </w:tr>
      <w:tr w:rsidR="004B324E" w:rsidRPr="00856B3D" w14:paraId="2FA162A2" w14:textId="77777777" w:rsidTr="004B324E">
        <w:trPr>
          <w:trHeight w:val="451"/>
        </w:trPr>
        <w:tc>
          <w:tcPr>
            <w:tcW w:w="603" w:type="dxa"/>
            <w:vMerge/>
            <w:vAlign w:val="center"/>
          </w:tcPr>
          <w:p w14:paraId="36C0DD0E"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1FED4239" w14:textId="77777777" w:rsidR="004B324E" w:rsidRPr="00E42B18" w:rsidRDefault="004B324E">
            <w:pPr>
              <w:pStyle w:val="Paragrafoelenco"/>
              <w:numPr>
                <w:ilvl w:val="0"/>
                <w:numId w:val="12"/>
              </w:numPr>
              <w:spacing w:beforeLines="60" w:before="144" w:afterLines="60" w:after="144" w:line="240" w:lineRule="auto"/>
              <w:jc w:val="both"/>
              <w:rPr>
                <w:rFonts w:ascii="Garamond" w:hAnsi="Garamond"/>
              </w:rPr>
            </w:pPr>
            <w:r w:rsidRPr="00E42B18">
              <w:rPr>
                <w:rFonts w:ascii="Garamond" w:hAnsi="Garamond"/>
              </w:rPr>
              <w:t>la determina a contrarre o atto equivalente, contiene in modo semplificato, l’oggetto dell’affidamento, l’importo, il fornitore, le ragioni della scelta del fornitore, il possesso da parte sua dei requisiti di carattere generale, nonché il possesso dei requisiti tecnico-professionali, ove richiesti e, dopo l’entrata in vigore delle Linee guida ANAC n. 4 aggiornate al D.</w:t>
            </w:r>
            <w:r>
              <w:rPr>
                <w:rFonts w:ascii="Garamond" w:hAnsi="Garamond"/>
              </w:rPr>
              <w:t>l</w:t>
            </w:r>
            <w:r w:rsidRPr="00E42B18">
              <w:rPr>
                <w:rFonts w:ascii="Garamond" w:hAnsi="Garamond"/>
              </w:rPr>
              <w:t>gs. n. 56/2017, contiene inoltre il procedimento applicato per la selezione dei fornitori e le informazioni sul possesso dei requisiti di capacità economica e finanziaria?</w:t>
            </w:r>
          </w:p>
        </w:tc>
        <w:tc>
          <w:tcPr>
            <w:tcW w:w="360" w:type="dxa"/>
            <w:shd w:val="clear" w:color="auto" w:fill="auto"/>
            <w:vAlign w:val="center"/>
          </w:tcPr>
          <w:p w14:paraId="6C1239E7"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461114995"/>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24451C6"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675537935"/>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6201E056"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112892433"/>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1142" w:type="dxa"/>
            <w:shd w:val="clear" w:color="auto" w:fill="auto"/>
            <w:vAlign w:val="center"/>
          </w:tcPr>
          <w:p w14:paraId="7D08210D"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BE8D972"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EEACFA4" w14:textId="451B1CE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p w14:paraId="412CAFA1"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Atto equivalente</w:t>
            </w:r>
          </w:p>
          <w:p w14:paraId="6A5A8070"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Atti di procedura</w:t>
            </w:r>
          </w:p>
          <w:p w14:paraId="2CFE376F"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Regolamento interno</w:t>
            </w:r>
          </w:p>
        </w:tc>
      </w:tr>
      <w:tr w:rsidR="004B324E" w:rsidRPr="00856B3D" w14:paraId="0A56FDF1" w14:textId="77777777" w:rsidTr="004B324E">
        <w:trPr>
          <w:trHeight w:val="473"/>
        </w:trPr>
        <w:tc>
          <w:tcPr>
            <w:tcW w:w="603" w:type="dxa"/>
            <w:vMerge/>
            <w:vAlign w:val="center"/>
          </w:tcPr>
          <w:p w14:paraId="5D51BB5D"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238DC8D0" w14:textId="77777777" w:rsidR="004B324E" w:rsidRPr="002B7F9F" w:rsidRDefault="004B324E">
            <w:pPr>
              <w:numPr>
                <w:ilvl w:val="0"/>
                <w:numId w:val="12"/>
              </w:numPr>
              <w:spacing w:after="0" w:line="240" w:lineRule="auto"/>
              <w:jc w:val="both"/>
              <w:rPr>
                <w:rFonts w:ascii="Garamond" w:hAnsi="Garamond"/>
              </w:rPr>
            </w:pPr>
            <w:r w:rsidRPr="002B7F9F">
              <w:rPr>
                <w:rFonts w:ascii="Garamond" w:hAnsi="Garamond"/>
              </w:rPr>
              <w:t>la stazione appaltante ha proceduto mediante affidamento diretto adeguatamente motivato?</w:t>
            </w:r>
          </w:p>
        </w:tc>
        <w:tc>
          <w:tcPr>
            <w:tcW w:w="360" w:type="dxa"/>
            <w:shd w:val="clear" w:color="auto" w:fill="auto"/>
            <w:vAlign w:val="center"/>
          </w:tcPr>
          <w:p w14:paraId="115D87DE"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120135645"/>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4C31FAE2"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062361413"/>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4728286"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01031987"/>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28062107"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E2DD4ED"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0F4E313D" w14:textId="3C309B71"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p w14:paraId="45C399EC"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Atto equivalente</w:t>
            </w:r>
          </w:p>
          <w:p w14:paraId="7BF4C560"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Atti di procedura</w:t>
            </w:r>
          </w:p>
          <w:p w14:paraId="7845017D"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Regolamento interno</w:t>
            </w:r>
          </w:p>
        </w:tc>
      </w:tr>
      <w:tr w:rsidR="004B324E" w:rsidRPr="00856B3D" w14:paraId="61605BF1" w14:textId="77777777" w:rsidTr="004B324E">
        <w:trPr>
          <w:trHeight w:val="1168"/>
        </w:trPr>
        <w:tc>
          <w:tcPr>
            <w:tcW w:w="603" w:type="dxa"/>
            <w:vMerge/>
            <w:vAlign w:val="center"/>
          </w:tcPr>
          <w:p w14:paraId="4658BED2"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59D67F0" w14:textId="77777777" w:rsidR="004B324E" w:rsidRPr="00EA31F8" w:rsidRDefault="004B324E">
            <w:pPr>
              <w:pStyle w:val="Paragrafoelenco"/>
              <w:numPr>
                <w:ilvl w:val="0"/>
                <w:numId w:val="12"/>
              </w:numPr>
              <w:spacing w:beforeLines="60" w:before="144" w:afterLines="60" w:after="144" w:line="240" w:lineRule="auto"/>
              <w:jc w:val="both"/>
              <w:rPr>
                <w:rFonts w:ascii="Garamond" w:hAnsi="Garamond"/>
              </w:rPr>
            </w:pPr>
            <w:r w:rsidRPr="00EA31F8">
              <w:rPr>
                <w:rFonts w:ascii="Garamond" w:hAnsi="Garamond"/>
              </w:rPr>
              <w:t>l’affidamento è avvenuto in conformità alle disposizioni del regolamento interno, qualora adottato, della stazione appaltante per gli affidamenti sottosoglia semplificati, ove adottato coerentemente alla normativa vigente?</w:t>
            </w:r>
          </w:p>
        </w:tc>
        <w:tc>
          <w:tcPr>
            <w:tcW w:w="360" w:type="dxa"/>
            <w:shd w:val="clear" w:color="auto" w:fill="auto"/>
            <w:vAlign w:val="center"/>
          </w:tcPr>
          <w:p w14:paraId="12A94060"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574656008"/>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021762B8"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858327489"/>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632D707"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901134634"/>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7700B7F"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07603D2"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A7D4C5A"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p w14:paraId="63E71A52"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Atto equivalente</w:t>
            </w:r>
          </w:p>
          <w:p w14:paraId="33E99EC5"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Atti di procedura</w:t>
            </w:r>
          </w:p>
          <w:p w14:paraId="247CC362"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Regolamento interno</w:t>
            </w:r>
          </w:p>
        </w:tc>
      </w:tr>
      <w:tr w:rsidR="004B324E" w:rsidRPr="00856B3D" w14:paraId="161890E8" w14:textId="77777777" w:rsidTr="004B324E">
        <w:trPr>
          <w:trHeight w:val="950"/>
        </w:trPr>
        <w:tc>
          <w:tcPr>
            <w:tcW w:w="603" w:type="dxa"/>
            <w:vMerge/>
            <w:vAlign w:val="center"/>
          </w:tcPr>
          <w:p w14:paraId="48B4287B"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281E128" w14:textId="77777777" w:rsidR="004B324E" w:rsidRPr="00155F37" w:rsidRDefault="004B324E">
            <w:pPr>
              <w:pStyle w:val="Paragrafoelenco"/>
              <w:numPr>
                <w:ilvl w:val="0"/>
                <w:numId w:val="12"/>
              </w:numPr>
              <w:rPr>
                <w:rFonts w:ascii="Garamond" w:hAnsi="Garamond"/>
                <w:i/>
                <w:iCs/>
              </w:rPr>
            </w:pPr>
            <w:r w:rsidRPr="00740D60">
              <w:rPr>
                <w:rFonts w:ascii="Garamond" w:hAnsi="Garamond"/>
              </w:rPr>
              <w:t>la stazione appaltante ha fatto ricorso al MEPA, conformemente a quanto previsto dalla normativa di riferimento? *</w:t>
            </w:r>
          </w:p>
          <w:p w14:paraId="0BA799A5" w14:textId="77777777" w:rsidR="004B324E" w:rsidRDefault="004B324E">
            <w:pPr>
              <w:pStyle w:val="Paragrafoelenco"/>
              <w:rPr>
                <w:rFonts w:ascii="Garamond" w:hAnsi="Garamond"/>
                <w:i/>
                <w:iCs/>
              </w:rPr>
            </w:pPr>
          </w:p>
          <w:p w14:paraId="37BE07D0" w14:textId="77777777" w:rsidR="004B324E" w:rsidRPr="005D7547" w:rsidRDefault="004B324E">
            <w:pPr>
              <w:pStyle w:val="Paragrafoelenco"/>
              <w:rPr>
                <w:rFonts w:ascii="Garamond" w:hAnsi="Garamond"/>
                <w:i/>
                <w:iCs/>
              </w:rPr>
            </w:pPr>
            <w:r w:rsidRPr="005D7547">
              <w:rPr>
                <w:rFonts w:ascii="Garamond" w:hAnsi="Garamond"/>
                <w:i/>
                <w:iCs/>
              </w:rPr>
              <w:t>*Specificare nelle note le motivazioni se non si è fatto ricorso al MEPA</w:t>
            </w:r>
          </w:p>
        </w:tc>
        <w:tc>
          <w:tcPr>
            <w:tcW w:w="360" w:type="dxa"/>
            <w:shd w:val="clear" w:color="auto" w:fill="auto"/>
            <w:vAlign w:val="center"/>
          </w:tcPr>
          <w:p w14:paraId="103E8B3C"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292978434"/>
                <w:placeholder>
                  <w:docPart w:val="27E8949AFB814EDD96614E8CDE9C081B"/>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4A703A03"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509134551"/>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4E6E6E4A" w14:textId="7777777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950243227"/>
                <w:placeholder>
                  <w:docPart w:val="27E8949AFB814EDD96614E8CDE9C081B"/>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D89E79E"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E879754"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22C53FF8"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Delibera/Determina a contrarre</w:t>
            </w:r>
          </w:p>
          <w:p w14:paraId="0433C764"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Atto equivalente</w:t>
            </w:r>
          </w:p>
          <w:p w14:paraId="517506F1"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Atti di procedura</w:t>
            </w:r>
          </w:p>
          <w:p w14:paraId="11982D8F" w14:textId="77777777" w:rsidR="004B324E" w:rsidRPr="00870717" w:rsidRDefault="004B324E">
            <w:pPr>
              <w:numPr>
                <w:ilvl w:val="0"/>
                <w:numId w:val="8"/>
              </w:numPr>
              <w:spacing w:after="0" w:line="240" w:lineRule="auto"/>
              <w:contextualSpacing/>
              <w:rPr>
                <w:rFonts w:ascii="Garamond" w:hAnsi="Garamond" w:cs="Calibri"/>
              </w:rPr>
            </w:pPr>
            <w:r w:rsidRPr="2ED29587">
              <w:rPr>
                <w:rFonts w:ascii="Garamond" w:hAnsi="Garamond" w:cs="Calibri"/>
              </w:rPr>
              <w:t>Regolamento interno</w:t>
            </w:r>
          </w:p>
        </w:tc>
      </w:tr>
      <w:tr w:rsidR="004B324E" w:rsidRPr="00856B3D" w14:paraId="4591C48F" w14:textId="77777777" w:rsidTr="004B324E">
        <w:trPr>
          <w:trHeight w:val="339"/>
        </w:trPr>
        <w:tc>
          <w:tcPr>
            <w:tcW w:w="603" w:type="dxa"/>
            <w:vMerge w:val="restart"/>
            <w:shd w:val="clear" w:color="auto" w:fill="auto"/>
            <w:vAlign w:val="center"/>
          </w:tcPr>
          <w:p w14:paraId="477BD279"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13674" w:type="dxa"/>
            <w:gridSpan w:val="7"/>
            <w:shd w:val="clear" w:color="auto" w:fill="auto"/>
            <w:vAlign w:val="center"/>
          </w:tcPr>
          <w:p w14:paraId="74463CA7" w14:textId="1A1B3583" w:rsidR="004B324E" w:rsidRPr="001B280D" w:rsidRDefault="004B324E">
            <w:pPr>
              <w:spacing w:after="0" w:line="240" w:lineRule="auto"/>
              <w:ind w:right="6654"/>
              <w:contextualSpacing/>
              <w:rPr>
                <w:rFonts w:ascii="Garamond" w:hAnsi="Garamond" w:cs="Calibri"/>
                <w:b/>
                <w:bCs/>
              </w:rPr>
            </w:pPr>
            <w:r w:rsidRPr="2ED29587" w:rsidDel="008D4E71">
              <w:rPr>
                <w:rFonts w:ascii="Garamond" w:hAnsi="Garamond"/>
                <w:b/>
                <w:bCs/>
              </w:rPr>
              <w:t>Per procedure di acquisizione di servizi e forniture di importo superiore a 40.000 euro ed inferiori alla soglia ex art 36 comma 2 lettera b:</w:t>
            </w:r>
          </w:p>
        </w:tc>
      </w:tr>
      <w:tr w:rsidR="004B324E" w:rsidRPr="00856B3D" w14:paraId="1DA554C7" w14:textId="77777777" w:rsidTr="004B324E">
        <w:trPr>
          <w:trHeight w:val="481"/>
        </w:trPr>
        <w:tc>
          <w:tcPr>
            <w:tcW w:w="603" w:type="dxa"/>
            <w:vMerge/>
            <w:vAlign w:val="center"/>
          </w:tcPr>
          <w:p w14:paraId="042E7F64"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06D9BFDA" w14:textId="23130637" w:rsidR="004B324E" w:rsidRPr="00B166F2" w:rsidRDefault="004B324E">
            <w:pPr>
              <w:pStyle w:val="Paragrafoelenco"/>
              <w:numPr>
                <w:ilvl w:val="0"/>
                <w:numId w:val="13"/>
              </w:numPr>
              <w:spacing w:beforeLines="60" w:before="144" w:afterLines="60" w:after="144" w:line="240" w:lineRule="auto"/>
              <w:jc w:val="both"/>
              <w:rPr>
                <w:rFonts w:ascii="Garamond" w:hAnsi="Garamond"/>
              </w:rPr>
            </w:pPr>
            <w:r w:rsidRPr="00B166F2" w:rsidDel="008D4E71">
              <w:rPr>
                <w:rFonts w:ascii="Garamond" w:hAnsi="Garamond"/>
              </w:rPr>
              <w:t>È stata preventivamente effettuata indagine di mercato o la consultazione di elenchi per la selezione di operatori economici da invitare al confronto competitivo?</w:t>
            </w:r>
          </w:p>
        </w:tc>
        <w:tc>
          <w:tcPr>
            <w:tcW w:w="360" w:type="dxa"/>
            <w:shd w:val="clear" w:color="auto" w:fill="auto"/>
            <w:vAlign w:val="center"/>
          </w:tcPr>
          <w:p w14:paraId="6AA1BB3A" w14:textId="2F30AC9D"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104916666"/>
                <w:placeholder>
                  <w:docPart w:val="27E8949AFB814EDD96614E8CDE9C081B"/>
                </w:placeholder>
                <w14:checkbox>
                  <w14:checked w14:val="0"/>
                  <w14:checkedState w14:val="2612" w14:font="MS Gothic"/>
                  <w14:uncheckedState w14:val="2610" w14:font="MS Gothic"/>
                </w14:checkbox>
              </w:sdtPr>
              <w:sdtContent>
                <w:r w:rsidR="004B324E" w:rsidDel="008D4E71">
                  <w:rPr>
                    <w:rFonts w:ascii="MS Gothic" w:eastAsia="MS Gothic" w:hAnsi="MS Gothic" w:cs="Calibri"/>
                  </w:rPr>
                  <w:t>☐</w:t>
                </w:r>
              </w:sdtContent>
            </w:sdt>
          </w:p>
        </w:tc>
        <w:tc>
          <w:tcPr>
            <w:tcW w:w="500" w:type="dxa"/>
            <w:shd w:val="clear" w:color="auto" w:fill="auto"/>
            <w:vAlign w:val="center"/>
          </w:tcPr>
          <w:p w14:paraId="59988047" w14:textId="6AB9F783"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060747566"/>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585" w:type="dxa"/>
            <w:shd w:val="clear" w:color="auto" w:fill="auto"/>
            <w:vAlign w:val="center"/>
          </w:tcPr>
          <w:p w14:paraId="4A7E0653" w14:textId="059368E5"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499427243"/>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1142" w:type="dxa"/>
            <w:shd w:val="clear" w:color="auto" w:fill="auto"/>
            <w:vAlign w:val="center"/>
          </w:tcPr>
          <w:p w14:paraId="5FC57285"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4C74663"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5BE41749" w14:textId="5927441E"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Avviso di indagine di mercato</w:t>
            </w:r>
          </w:p>
          <w:p w14:paraId="585E24C2" w14:textId="3F969D6A"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Delibera/Determina a contrarre</w:t>
            </w:r>
          </w:p>
          <w:p w14:paraId="2EB50D21" w14:textId="7A85BA09"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Invito</w:t>
            </w:r>
          </w:p>
          <w:p w14:paraId="72C57EFB" w14:textId="773EE5A0" w:rsidR="004B324E" w:rsidRPr="00C76245"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Altro</w:t>
            </w:r>
          </w:p>
        </w:tc>
      </w:tr>
      <w:tr w:rsidR="004B324E" w:rsidRPr="00856B3D" w14:paraId="7D04438B" w14:textId="77777777" w:rsidTr="004B324E">
        <w:trPr>
          <w:trHeight w:val="481"/>
        </w:trPr>
        <w:tc>
          <w:tcPr>
            <w:tcW w:w="603" w:type="dxa"/>
            <w:vMerge/>
            <w:vAlign w:val="center"/>
          </w:tcPr>
          <w:p w14:paraId="6AB217DA"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D4A03ED" w14:textId="381DA62A" w:rsidR="004B324E" w:rsidRPr="00AC5BAA" w:rsidRDefault="004B324E">
            <w:pPr>
              <w:pStyle w:val="Paragrafoelenco"/>
              <w:numPr>
                <w:ilvl w:val="0"/>
                <w:numId w:val="13"/>
              </w:numPr>
              <w:spacing w:beforeLines="60" w:before="144" w:afterLines="60" w:after="144" w:line="240" w:lineRule="auto"/>
              <w:jc w:val="both"/>
              <w:rPr>
                <w:rFonts w:ascii="Garamond" w:hAnsi="Garamond"/>
              </w:rPr>
            </w:pPr>
            <w:r w:rsidRPr="00AC5BAA" w:rsidDel="008D4E71">
              <w:rPr>
                <w:rFonts w:ascii="Garamond" w:hAnsi="Garamond"/>
              </w:rPr>
              <w:t>L’avviso, indicante il valore dell’iniziativa, gli elementi essenziali del contratto e i requisiti di idoneità e capacità, relativo all’indagine di mercato è stato pubblicato per almeno 15 giorni (minimo 5 giorni previa motivazione) (Linee Guida n.4 ANAC)?</w:t>
            </w:r>
          </w:p>
        </w:tc>
        <w:tc>
          <w:tcPr>
            <w:tcW w:w="360" w:type="dxa"/>
            <w:shd w:val="clear" w:color="auto" w:fill="auto"/>
            <w:vAlign w:val="center"/>
          </w:tcPr>
          <w:p w14:paraId="2B856CFF" w14:textId="6F9B12EA"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32144218"/>
                <w:placeholder>
                  <w:docPart w:val="27E8949AFB814EDD96614E8CDE9C081B"/>
                </w:placeholder>
                <w14:checkbox>
                  <w14:checked w14:val="0"/>
                  <w14:checkedState w14:val="2612" w14:font="MS Gothic"/>
                  <w14:uncheckedState w14:val="2610" w14:font="MS Gothic"/>
                </w14:checkbox>
              </w:sdtPr>
              <w:sdtContent>
                <w:r w:rsidR="004B324E" w:rsidDel="008D4E71">
                  <w:rPr>
                    <w:rFonts w:ascii="MS Gothic" w:eastAsia="MS Gothic" w:hAnsi="MS Gothic" w:cs="Calibri"/>
                  </w:rPr>
                  <w:t>☐</w:t>
                </w:r>
              </w:sdtContent>
            </w:sdt>
          </w:p>
        </w:tc>
        <w:tc>
          <w:tcPr>
            <w:tcW w:w="500" w:type="dxa"/>
            <w:shd w:val="clear" w:color="auto" w:fill="auto"/>
            <w:vAlign w:val="center"/>
          </w:tcPr>
          <w:p w14:paraId="38B33A92" w14:textId="57AF1619"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082492581"/>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585" w:type="dxa"/>
            <w:shd w:val="clear" w:color="auto" w:fill="auto"/>
            <w:vAlign w:val="center"/>
          </w:tcPr>
          <w:p w14:paraId="4EDAB4E7" w14:textId="2ACA24B7"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052535339"/>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1142" w:type="dxa"/>
            <w:shd w:val="clear" w:color="auto" w:fill="auto"/>
            <w:vAlign w:val="center"/>
          </w:tcPr>
          <w:p w14:paraId="375ACECC"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1BC2986"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A91C31D" w14:textId="4ACDA2E1"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Avviso di indagine di mercato</w:t>
            </w:r>
          </w:p>
          <w:p w14:paraId="64F6E34F" w14:textId="4D9C4A35"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Delibera/Determina a contrarre</w:t>
            </w:r>
          </w:p>
          <w:p w14:paraId="6E7B3B3E" w14:textId="0EBC730B"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Invito</w:t>
            </w:r>
          </w:p>
          <w:p w14:paraId="089CA8CC" w14:textId="6E962005" w:rsidR="004B324E" w:rsidRPr="00C76245"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Altro</w:t>
            </w:r>
          </w:p>
        </w:tc>
      </w:tr>
      <w:tr w:rsidR="004B324E" w:rsidRPr="00856B3D" w14:paraId="0BAB4AE5" w14:textId="77777777" w:rsidTr="004B324E">
        <w:trPr>
          <w:trHeight w:val="481"/>
        </w:trPr>
        <w:tc>
          <w:tcPr>
            <w:tcW w:w="603" w:type="dxa"/>
            <w:vMerge/>
            <w:vAlign w:val="center"/>
          </w:tcPr>
          <w:p w14:paraId="27A0167F"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38BC84C" w14:textId="152D39B2" w:rsidR="004B324E" w:rsidRPr="00B85133" w:rsidRDefault="004B324E">
            <w:pPr>
              <w:pStyle w:val="Paragrafoelenco"/>
              <w:numPr>
                <w:ilvl w:val="0"/>
                <w:numId w:val="13"/>
              </w:numPr>
              <w:spacing w:beforeLines="60" w:before="144" w:afterLines="60" w:after="144" w:line="240" w:lineRule="auto"/>
              <w:jc w:val="both"/>
              <w:rPr>
                <w:rFonts w:ascii="Garamond" w:hAnsi="Garamond"/>
              </w:rPr>
            </w:pPr>
            <w:r w:rsidRPr="0039559C" w:rsidDel="008D4E71">
              <w:rPr>
                <w:rFonts w:ascii="Garamond" w:hAnsi="Garamond"/>
              </w:rPr>
              <w:t xml:space="preserve">sono stati previamente consultati almeno </w:t>
            </w:r>
            <w:proofErr w:type="gramStart"/>
            <w:r w:rsidRPr="0039559C" w:rsidDel="008D4E71">
              <w:rPr>
                <w:rFonts w:ascii="Garamond" w:hAnsi="Garamond"/>
              </w:rPr>
              <w:t>5</w:t>
            </w:r>
            <w:proofErr w:type="gramEnd"/>
            <w:r w:rsidRPr="0039559C" w:rsidDel="008D4E71">
              <w:rPr>
                <w:rFonts w:ascii="Garamond" w:hAnsi="Garamond"/>
              </w:rPr>
              <w:t xml:space="preserve"> operatori economici (sussistendo un tale numero di soggetti idonei), nel rispetto del criterio di rotazione</w:t>
            </w:r>
            <w:r w:rsidRPr="0039559C">
              <w:rPr>
                <w:rFonts w:ascii="Garamond" w:hAnsi="Garamond"/>
              </w:rPr>
              <w:t>?</w:t>
            </w:r>
          </w:p>
        </w:tc>
        <w:tc>
          <w:tcPr>
            <w:tcW w:w="360" w:type="dxa"/>
            <w:shd w:val="clear" w:color="auto" w:fill="auto"/>
            <w:vAlign w:val="center"/>
          </w:tcPr>
          <w:p w14:paraId="648FF45B" w14:textId="35B0AFC1"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973208667"/>
                <w:placeholder>
                  <w:docPart w:val="27E8949AFB814EDD96614E8CDE9C081B"/>
                </w:placeholder>
                <w14:checkbox>
                  <w14:checked w14:val="0"/>
                  <w14:checkedState w14:val="2612" w14:font="MS Gothic"/>
                  <w14:uncheckedState w14:val="2610" w14:font="MS Gothic"/>
                </w14:checkbox>
              </w:sdtPr>
              <w:sdtContent>
                <w:r w:rsidR="004B324E" w:rsidDel="008D4E71">
                  <w:rPr>
                    <w:rFonts w:ascii="MS Gothic" w:eastAsia="MS Gothic" w:hAnsi="MS Gothic" w:cs="Calibri"/>
                  </w:rPr>
                  <w:t>☐</w:t>
                </w:r>
              </w:sdtContent>
            </w:sdt>
          </w:p>
        </w:tc>
        <w:tc>
          <w:tcPr>
            <w:tcW w:w="500" w:type="dxa"/>
            <w:shd w:val="clear" w:color="auto" w:fill="auto"/>
            <w:vAlign w:val="center"/>
          </w:tcPr>
          <w:p w14:paraId="019E44B8" w14:textId="2D88286A"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670765813"/>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585" w:type="dxa"/>
            <w:shd w:val="clear" w:color="auto" w:fill="auto"/>
            <w:vAlign w:val="center"/>
          </w:tcPr>
          <w:p w14:paraId="2FBEEB69" w14:textId="7D67AA71"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2005044562"/>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1142" w:type="dxa"/>
            <w:shd w:val="clear" w:color="auto" w:fill="auto"/>
            <w:vAlign w:val="center"/>
          </w:tcPr>
          <w:p w14:paraId="4A59E733"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6075C83"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137512F7" w14:textId="59DCDD8E"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Avviso di indagine di mercato</w:t>
            </w:r>
          </w:p>
          <w:p w14:paraId="0D654D7F" w14:textId="0740D1AE"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Delibera/Determina a contrarre</w:t>
            </w:r>
          </w:p>
          <w:p w14:paraId="025ACAB8" w14:textId="34A71A8D"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Invito</w:t>
            </w:r>
          </w:p>
          <w:p w14:paraId="701FB68E" w14:textId="09B25DB4" w:rsidR="004B324E" w:rsidRPr="00C76245"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Altro</w:t>
            </w:r>
          </w:p>
        </w:tc>
      </w:tr>
      <w:tr w:rsidR="004B324E" w:rsidRPr="00856B3D" w14:paraId="31B7C170" w14:textId="77777777" w:rsidTr="004B324E">
        <w:trPr>
          <w:trHeight w:val="481"/>
        </w:trPr>
        <w:tc>
          <w:tcPr>
            <w:tcW w:w="603" w:type="dxa"/>
            <w:vMerge/>
            <w:vAlign w:val="center"/>
          </w:tcPr>
          <w:p w14:paraId="4564ED8F"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BFA73E5" w14:textId="4A68C100" w:rsidR="004B324E" w:rsidRPr="008433AF" w:rsidRDefault="004B324E">
            <w:pPr>
              <w:pStyle w:val="Paragrafoelenco"/>
              <w:numPr>
                <w:ilvl w:val="0"/>
                <w:numId w:val="13"/>
              </w:numPr>
              <w:spacing w:beforeLines="60" w:before="144" w:afterLines="60" w:after="144" w:line="240" w:lineRule="auto"/>
              <w:jc w:val="both"/>
            </w:pPr>
            <w:r w:rsidDel="004B324E">
              <w:rPr>
                <w:rFonts w:ascii="Garamond" w:hAnsi="Garamond"/>
              </w:rPr>
              <w:t>S</w:t>
            </w:r>
            <w:r w:rsidRPr="2ED29587" w:rsidDel="004B324E">
              <w:rPr>
                <w:rFonts w:ascii="Garamond" w:hAnsi="Garamond"/>
              </w:rPr>
              <w:t>ono stati verificati i requisiti di carattere generale tramite la pertinente Banca dati nazionale degli operatori economici di cui all’articolo 81 D.L.gs. 50/2016 (per il periodo transitorio, si fa riferimento all’</w:t>
            </w:r>
            <w:proofErr w:type="spellStart"/>
            <w:r w:rsidRPr="2ED29587" w:rsidDel="004B324E">
              <w:rPr>
                <w:rFonts w:ascii="Garamond" w:hAnsi="Garamond"/>
              </w:rPr>
              <w:t>AVCPass</w:t>
            </w:r>
            <w:proofErr w:type="spellEnd"/>
            <w:r w:rsidRPr="2ED29587" w:rsidDel="004B324E">
              <w:rPr>
                <w:rFonts w:ascii="Garamond" w:hAnsi="Garamond"/>
              </w:rPr>
              <w:t xml:space="preserve">)? </w:t>
            </w:r>
          </w:p>
        </w:tc>
        <w:tc>
          <w:tcPr>
            <w:tcW w:w="360" w:type="dxa"/>
            <w:shd w:val="clear" w:color="auto" w:fill="auto"/>
            <w:vAlign w:val="center"/>
          </w:tcPr>
          <w:p w14:paraId="623CF613" w14:textId="740CB8E8"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677804984"/>
                <w:placeholder>
                  <w:docPart w:val="27E8949AFB814EDD96614E8CDE9C081B"/>
                </w:placeholder>
                <w14:checkbox>
                  <w14:checked w14:val="0"/>
                  <w14:checkedState w14:val="2612" w14:font="MS Gothic"/>
                  <w14:uncheckedState w14:val="2610" w14:font="MS Gothic"/>
                </w14:checkbox>
              </w:sdtPr>
              <w:sdtContent>
                <w:r w:rsidR="004B324E" w:rsidDel="008D4E71">
                  <w:rPr>
                    <w:rFonts w:ascii="MS Gothic" w:eastAsia="MS Gothic" w:hAnsi="MS Gothic" w:cs="Calibri"/>
                  </w:rPr>
                  <w:t>☐</w:t>
                </w:r>
              </w:sdtContent>
            </w:sdt>
          </w:p>
        </w:tc>
        <w:tc>
          <w:tcPr>
            <w:tcW w:w="500" w:type="dxa"/>
            <w:shd w:val="clear" w:color="auto" w:fill="auto"/>
            <w:vAlign w:val="center"/>
          </w:tcPr>
          <w:p w14:paraId="57B92798" w14:textId="59EB64AF"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775217069"/>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585" w:type="dxa"/>
            <w:shd w:val="clear" w:color="auto" w:fill="auto"/>
            <w:vAlign w:val="center"/>
          </w:tcPr>
          <w:p w14:paraId="7530D33F" w14:textId="05FEF37D"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589586104"/>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1142" w:type="dxa"/>
            <w:shd w:val="clear" w:color="auto" w:fill="auto"/>
            <w:vAlign w:val="center"/>
          </w:tcPr>
          <w:p w14:paraId="6D2520B4"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4648D4E"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608DC32C" w14:textId="16127892"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Avviso di indagine di mercato</w:t>
            </w:r>
          </w:p>
          <w:p w14:paraId="39856705" w14:textId="18C06A1E"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Delibera/Determina a contrarre</w:t>
            </w:r>
          </w:p>
          <w:p w14:paraId="4DCE0435" w14:textId="13911C3A" w:rsidR="004B324E" w:rsidRPr="00CE74BC" w:rsidDel="008D4E71"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Invito</w:t>
            </w:r>
          </w:p>
          <w:p w14:paraId="7384337A" w14:textId="40F4A24E" w:rsidR="004B324E" w:rsidRPr="00C76245" w:rsidRDefault="004B324E">
            <w:pPr>
              <w:numPr>
                <w:ilvl w:val="0"/>
                <w:numId w:val="8"/>
              </w:numPr>
              <w:spacing w:after="0" w:line="240" w:lineRule="auto"/>
              <w:contextualSpacing/>
              <w:rPr>
                <w:rFonts w:ascii="Garamond" w:hAnsi="Garamond" w:cs="Calibri"/>
              </w:rPr>
            </w:pPr>
            <w:r w:rsidRPr="2ED29587" w:rsidDel="008D4E71">
              <w:rPr>
                <w:rFonts w:ascii="Garamond" w:hAnsi="Garamond" w:cs="Calibri"/>
              </w:rPr>
              <w:t>Altro</w:t>
            </w:r>
          </w:p>
        </w:tc>
      </w:tr>
      <w:tr w:rsidR="004B324E" w:rsidRPr="00856B3D" w14:paraId="743E3D6F" w14:textId="77777777" w:rsidTr="004B324E">
        <w:trPr>
          <w:trHeight w:val="481"/>
        </w:trPr>
        <w:tc>
          <w:tcPr>
            <w:tcW w:w="603" w:type="dxa"/>
            <w:vMerge/>
            <w:vAlign w:val="center"/>
          </w:tcPr>
          <w:p w14:paraId="7184B1BD" w14:textId="77777777" w:rsidR="004B324E" w:rsidRPr="00584079" w:rsidRDefault="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0AA38784" w14:textId="19B05D6F" w:rsidR="004B324E" w:rsidRPr="00D616E8" w:rsidRDefault="004B324E">
            <w:pPr>
              <w:pStyle w:val="Paragrafoelenco"/>
              <w:numPr>
                <w:ilvl w:val="0"/>
                <w:numId w:val="13"/>
              </w:numPr>
              <w:spacing w:beforeLines="60" w:before="144" w:afterLines="60" w:after="144" w:line="240" w:lineRule="auto"/>
              <w:jc w:val="both"/>
            </w:pPr>
            <w:r w:rsidRPr="2ED29587" w:rsidDel="004B324E">
              <w:rPr>
                <w:rFonts w:ascii="Garamond" w:hAnsi="Garamond"/>
              </w:rPr>
              <w:t xml:space="preserve">è stato verificato il possesso dei requisiti ex art. 80 del D.lgs. 50/2016?  </w:t>
            </w:r>
          </w:p>
        </w:tc>
        <w:tc>
          <w:tcPr>
            <w:tcW w:w="360" w:type="dxa"/>
            <w:shd w:val="clear" w:color="auto" w:fill="auto"/>
            <w:vAlign w:val="center"/>
          </w:tcPr>
          <w:p w14:paraId="3E927D23" w14:textId="02FF26A6"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376475938"/>
                <w:placeholder>
                  <w:docPart w:val="27E8949AFB814EDD96614E8CDE9C081B"/>
                </w:placeholder>
                <w14:checkbox>
                  <w14:checked w14:val="0"/>
                  <w14:checkedState w14:val="2612" w14:font="MS Gothic"/>
                  <w14:uncheckedState w14:val="2610" w14:font="MS Gothic"/>
                </w14:checkbox>
              </w:sdtPr>
              <w:sdtContent>
                <w:r w:rsidR="004B324E" w:rsidDel="008D4E71">
                  <w:rPr>
                    <w:rFonts w:ascii="MS Gothic" w:eastAsia="MS Gothic" w:hAnsi="MS Gothic" w:cs="Calibri"/>
                  </w:rPr>
                  <w:t>☐</w:t>
                </w:r>
              </w:sdtContent>
            </w:sdt>
          </w:p>
        </w:tc>
        <w:tc>
          <w:tcPr>
            <w:tcW w:w="500" w:type="dxa"/>
            <w:shd w:val="clear" w:color="auto" w:fill="auto"/>
            <w:vAlign w:val="center"/>
          </w:tcPr>
          <w:p w14:paraId="14D78BAC" w14:textId="6B81F570"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1821412995"/>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585" w:type="dxa"/>
            <w:shd w:val="clear" w:color="auto" w:fill="auto"/>
            <w:vAlign w:val="center"/>
          </w:tcPr>
          <w:p w14:paraId="2C1604CD" w14:textId="1C305E11" w:rsidR="004B324E" w:rsidRDefault="00000000">
            <w:pPr>
              <w:spacing w:beforeLines="60" w:before="144" w:afterLines="60" w:after="144" w:line="240" w:lineRule="auto"/>
              <w:contextualSpacing/>
              <w:jc w:val="center"/>
              <w:rPr>
                <w:rFonts w:ascii="Garamond" w:hAnsi="Garamond" w:cs="Calibri"/>
              </w:rPr>
            </w:pPr>
            <w:sdt>
              <w:sdtPr>
                <w:rPr>
                  <w:rFonts w:ascii="Garamond" w:hAnsi="Garamond" w:cs="Calibri"/>
                  <w:strike/>
                </w:rPr>
                <w:id w:val="529078576"/>
                <w:placeholder>
                  <w:docPart w:val="27E8949AFB814EDD96614E8CDE9C081B"/>
                </w:placeholder>
                <w14:checkbox>
                  <w14:checked w14:val="0"/>
                  <w14:checkedState w14:val="2612" w14:font="MS Gothic"/>
                  <w14:uncheckedState w14:val="2610" w14:font="MS Gothic"/>
                </w14:checkbox>
              </w:sdtPr>
              <w:sdtContent>
                <w:r w:rsidR="004B324E" w:rsidRPr="00584079" w:rsidDel="008D4E71">
                  <w:rPr>
                    <w:rFonts w:ascii="Segoe UI Symbol" w:eastAsia="MS Gothic" w:hAnsi="Segoe UI Symbol" w:cs="Segoe UI Symbol"/>
                  </w:rPr>
                  <w:t>☐</w:t>
                </w:r>
              </w:sdtContent>
            </w:sdt>
          </w:p>
        </w:tc>
        <w:tc>
          <w:tcPr>
            <w:tcW w:w="1142" w:type="dxa"/>
            <w:shd w:val="clear" w:color="auto" w:fill="auto"/>
            <w:vAlign w:val="center"/>
          </w:tcPr>
          <w:p w14:paraId="63C2F29B" w14:textId="77777777" w:rsidR="004B324E" w:rsidRPr="00584079" w:rsidRDefault="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8E1FEBF" w14:textId="77777777" w:rsidR="004B324E" w:rsidRPr="00584079" w:rsidRDefault="004B324E">
            <w:pPr>
              <w:spacing w:after="0" w:line="240" w:lineRule="auto"/>
              <w:ind w:left="360"/>
              <w:contextualSpacing/>
              <w:rPr>
                <w:rFonts w:ascii="Garamond" w:hAnsi="Garamond" w:cs="Calibri"/>
              </w:rPr>
            </w:pPr>
          </w:p>
        </w:tc>
        <w:tc>
          <w:tcPr>
            <w:tcW w:w="3055" w:type="dxa"/>
            <w:vAlign w:val="center"/>
          </w:tcPr>
          <w:p w14:paraId="20F6C872" w14:textId="04D8B6C3" w:rsidR="004B324E" w:rsidRPr="00CE74BC" w:rsidDel="00141DCE" w:rsidRDefault="004B324E">
            <w:pPr>
              <w:numPr>
                <w:ilvl w:val="0"/>
                <w:numId w:val="8"/>
              </w:numPr>
              <w:spacing w:after="0" w:line="240" w:lineRule="auto"/>
              <w:contextualSpacing/>
              <w:rPr>
                <w:rFonts w:ascii="Garamond" w:hAnsi="Garamond" w:cs="Calibri"/>
              </w:rPr>
            </w:pPr>
            <w:r w:rsidRPr="2ED29587" w:rsidDel="00141DCE">
              <w:rPr>
                <w:rFonts w:ascii="Garamond" w:hAnsi="Garamond" w:cs="Calibri"/>
              </w:rPr>
              <w:t>Avviso di indagine di mercato</w:t>
            </w:r>
          </w:p>
          <w:p w14:paraId="367475D6" w14:textId="48455E15" w:rsidR="004B324E" w:rsidRPr="00CE74BC" w:rsidDel="00141DCE" w:rsidRDefault="004B324E">
            <w:pPr>
              <w:numPr>
                <w:ilvl w:val="0"/>
                <w:numId w:val="8"/>
              </w:numPr>
              <w:spacing w:after="0" w:line="240" w:lineRule="auto"/>
              <w:contextualSpacing/>
              <w:rPr>
                <w:rFonts w:ascii="Garamond" w:hAnsi="Garamond" w:cs="Calibri"/>
              </w:rPr>
            </w:pPr>
            <w:r w:rsidRPr="2ED29587" w:rsidDel="00141DCE">
              <w:rPr>
                <w:rFonts w:ascii="Garamond" w:hAnsi="Garamond" w:cs="Calibri"/>
              </w:rPr>
              <w:t>Delibera/Determina a contrarre</w:t>
            </w:r>
          </w:p>
          <w:p w14:paraId="2CD963F7" w14:textId="656ECC3B" w:rsidR="004B324E" w:rsidRPr="0052752B" w:rsidDel="00141DCE" w:rsidRDefault="004B324E">
            <w:pPr>
              <w:numPr>
                <w:ilvl w:val="0"/>
                <w:numId w:val="8"/>
              </w:numPr>
              <w:spacing w:after="0" w:line="240" w:lineRule="auto"/>
              <w:contextualSpacing/>
              <w:rPr>
                <w:rFonts w:ascii="Garamond" w:hAnsi="Garamond" w:cs="Calibri"/>
                <w:strike/>
              </w:rPr>
            </w:pPr>
            <w:r w:rsidRPr="2ED29587" w:rsidDel="00141DCE">
              <w:rPr>
                <w:rFonts w:ascii="Garamond" w:hAnsi="Garamond" w:cs="Calibri"/>
              </w:rPr>
              <w:t>Invito</w:t>
            </w:r>
          </w:p>
          <w:p w14:paraId="2ADCD0AD" w14:textId="669DE3E6" w:rsidR="004B324E" w:rsidRPr="00C76245" w:rsidRDefault="004B324E">
            <w:pPr>
              <w:numPr>
                <w:ilvl w:val="0"/>
                <w:numId w:val="8"/>
              </w:numPr>
              <w:spacing w:after="0" w:line="240" w:lineRule="auto"/>
              <w:contextualSpacing/>
              <w:rPr>
                <w:rFonts w:ascii="Garamond" w:hAnsi="Garamond" w:cs="Calibri"/>
              </w:rPr>
            </w:pPr>
            <w:r w:rsidRPr="2ED29587" w:rsidDel="00141DCE">
              <w:rPr>
                <w:rFonts w:ascii="Garamond" w:hAnsi="Garamond" w:cs="Calibri"/>
              </w:rPr>
              <w:t>Altro</w:t>
            </w:r>
          </w:p>
        </w:tc>
      </w:tr>
      <w:tr w:rsidR="004B324E" w:rsidRPr="00856B3D" w14:paraId="7EED0977" w14:textId="77777777" w:rsidTr="004B324E">
        <w:trPr>
          <w:trHeight w:val="481"/>
        </w:trPr>
        <w:tc>
          <w:tcPr>
            <w:tcW w:w="603" w:type="dxa"/>
            <w:vMerge/>
            <w:vAlign w:val="center"/>
          </w:tcPr>
          <w:p w14:paraId="12C7BB32"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136527FC" w14:textId="2B63C26D" w:rsidR="004B324E" w:rsidRPr="004B4E75" w:rsidRDefault="004B324E" w:rsidP="004B324E">
            <w:pPr>
              <w:pStyle w:val="Paragrafoelenco"/>
              <w:numPr>
                <w:ilvl w:val="0"/>
                <w:numId w:val="13"/>
              </w:numPr>
              <w:spacing w:beforeLines="60" w:before="144" w:afterLines="60" w:after="144" w:line="240" w:lineRule="auto"/>
              <w:jc w:val="both"/>
            </w:pPr>
            <w:r w:rsidRPr="2ED29587" w:rsidDel="004B324E">
              <w:rPr>
                <w:rFonts w:ascii="Garamond" w:hAnsi="Garamond"/>
              </w:rPr>
              <w:t>è stata verificata l’idoneità professionale dell’affidatario?</w:t>
            </w:r>
          </w:p>
        </w:tc>
        <w:tc>
          <w:tcPr>
            <w:tcW w:w="360" w:type="dxa"/>
            <w:shd w:val="clear" w:color="auto" w:fill="auto"/>
            <w:vAlign w:val="center"/>
          </w:tcPr>
          <w:p w14:paraId="2ABBB894" w14:textId="6F0420A6"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88446778"/>
                <w:placeholder>
                  <w:docPart w:val="F4A2AE1E5DF24904867C07BD06239B80"/>
                </w:placeholder>
                <w14:checkbox>
                  <w14:checked w14:val="0"/>
                  <w14:checkedState w14:val="2612" w14:font="MS Gothic"/>
                  <w14:uncheckedState w14:val="2610" w14:font="MS Gothic"/>
                </w14:checkbox>
              </w:sdtPr>
              <w:sdtContent>
                <w:r w:rsidR="004B324E" w:rsidDel="004B324E">
                  <w:rPr>
                    <w:rFonts w:ascii="MS Gothic" w:eastAsia="MS Gothic" w:hAnsi="MS Gothic" w:cs="Calibri"/>
                  </w:rPr>
                  <w:t>☐</w:t>
                </w:r>
              </w:sdtContent>
            </w:sdt>
          </w:p>
        </w:tc>
        <w:tc>
          <w:tcPr>
            <w:tcW w:w="500" w:type="dxa"/>
            <w:shd w:val="clear" w:color="auto" w:fill="auto"/>
            <w:vAlign w:val="center"/>
          </w:tcPr>
          <w:p w14:paraId="7EA4CAEC" w14:textId="6EA08CF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88800870"/>
                <w:placeholder>
                  <w:docPart w:val="A2AEF7DA7B1E4057827E7446DE808D73"/>
                </w:placeholder>
                <w14:checkbox>
                  <w14:checked w14:val="0"/>
                  <w14:checkedState w14:val="2612" w14:font="MS Gothic"/>
                  <w14:uncheckedState w14:val="2610" w14:font="MS Gothic"/>
                </w14:checkbox>
              </w:sdtPr>
              <w:sdtContent>
                <w:r w:rsidR="004B324E" w:rsidRPr="00584079" w:rsidDel="004B324E">
                  <w:rPr>
                    <w:rFonts w:ascii="Segoe UI Symbol" w:eastAsia="MS Gothic" w:hAnsi="Segoe UI Symbol" w:cs="Segoe UI Symbol"/>
                  </w:rPr>
                  <w:t>☐</w:t>
                </w:r>
              </w:sdtContent>
            </w:sdt>
          </w:p>
        </w:tc>
        <w:tc>
          <w:tcPr>
            <w:tcW w:w="585" w:type="dxa"/>
            <w:shd w:val="clear" w:color="auto" w:fill="auto"/>
            <w:vAlign w:val="center"/>
          </w:tcPr>
          <w:p w14:paraId="1309B2AD" w14:textId="1C2EBA4B"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91905035"/>
                <w:placeholder>
                  <w:docPart w:val="B31AF803FEFD4343B50F76791A3CE22E"/>
                </w:placeholder>
                <w14:checkbox>
                  <w14:checked w14:val="0"/>
                  <w14:checkedState w14:val="2612" w14:font="MS Gothic"/>
                  <w14:uncheckedState w14:val="2610" w14:font="MS Gothic"/>
                </w14:checkbox>
              </w:sdtPr>
              <w:sdtContent>
                <w:r w:rsidR="004B324E" w:rsidRPr="00584079" w:rsidDel="004B324E">
                  <w:rPr>
                    <w:rFonts w:ascii="Segoe UI Symbol" w:eastAsia="MS Gothic" w:hAnsi="Segoe UI Symbol" w:cs="Segoe UI Symbol"/>
                  </w:rPr>
                  <w:t>☐</w:t>
                </w:r>
              </w:sdtContent>
            </w:sdt>
          </w:p>
        </w:tc>
        <w:tc>
          <w:tcPr>
            <w:tcW w:w="1142" w:type="dxa"/>
            <w:shd w:val="clear" w:color="auto" w:fill="auto"/>
            <w:vAlign w:val="center"/>
          </w:tcPr>
          <w:p w14:paraId="761862E6"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096F968" w14:textId="77777777" w:rsidR="004B324E" w:rsidRPr="00584079" w:rsidRDefault="004B324E" w:rsidP="004B324E">
            <w:pPr>
              <w:spacing w:after="0" w:line="240" w:lineRule="auto"/>
              <w:ind w:left="360"/>
              <w:contextualSpacing/>
              <w:rPr>
                <w:rFonts w:ascii="Garamond" w:hAnsi="Garamond" w:cs="Calibri"/>
              </w:rPr>
            </w:pPr>
          </w:p>
        </w:tc>
        <w:tc>
          <w:tcPr>
            <w:tcW w:w="3055" w:type="dxa"/>
            <w:vAlign w:val="center"/>
          </w:tcPr>
          <w:p w14:paraId="14A6C8CA" w14:textId="68A4B31D" w:rsidR="004B324E" w:rsidRPr="00CE74BC" w:rsidDel="004B324E" w:rsidRDefault="004B324E" w:rsidP="004B324E">
            <w:pPr>
              <w:numPr>
                <w:ilvl w:val="0"/>
                <w:numId w:val="8"/>
              </w:numPr>
              <w:spacing w:after="0" w:line="240" w:lineRule="auto"/>
              <w:contextualSpacing/>
              <w:rPr>
                <w:rFonts w:ascii="Garamond" w:hAnsi="Garamond" w:cs="Calibri"/>
                <w:strike/>
              </w:rPr>
            </w:pPr>
            <w:r w:rsidRPr="2ED29587" w:rsidDel="004B324E">
              <w:rPr>
                <w:rFonts w:ascii="Garamond" w:hAnsi="Garamond" w:cs="Calibri"/>
              </w:rPr>
              <w:t>Avviso di indagine di mercato</w:t>
            </w:r>
          </w:p>
          <w:p w14:paraId="5D71B71D" w14:textId="50C4556E" w:rsidR="004B324E" w:rsidRPr="00CE74BC" w:rsidDel="004B324E" w:rsidRDefault="004B324E" w:rsidP="004B324E">
            <w:pPr>
              <w:numPr>
                <w:ilvl w:val="0"/>
                <w:numId w:val="8"/>
              </w:numPr>
              <w:spacing w:after="0" w:line="240" w:lineRule="auto"/>
              <w:contextualSpacing/>
              <w:rPr>
                <w:rFonts w:ascii="Garamond" w:hAnsi="Garamond" w:cs="Calibri"/>
                <w:strike/>
              </w:rPr>
            </w:pPr>
            <w:r w:rsidRPr="2ED29587" w:rsidDel="004B324E">
              <w:rPr>
                <w:rFonts w:ascii="Garamond" w:hAnsi="Garamond" w:cs="Calibri"/>
              </w:rPr>
              <w:t>Delibera/Determina a contrarre</w:t>
            </w:r>
          </w:p>
          <w:p w14:paraId="6E8AAEAF" w14:textId="159B9C31" w:rsidR="004B324E" w:rsidRPr="00CE74BC" w:rsidDel="004B324E" w:rsidRDefault="004B324E" w:rsidP="004B324E">
            <w:pPr>
              <w:numPr>
                <w:ilvl w:val="0"/>
                <w:numId w:val="8"/>
              </w:numPr>
              <w:spacing w:after="0" w:line="240" w:lineRule="auto"/>
              <w:contextualSpacing/>
              <w:rPr>
                <w:rFonts w:ascii="Garamond" w:hAnsi="Garamond" w:cs="Calibri"/>
                <w:strike/>
              </w:rPr>
            </w:pPr>
            <w:r w:rsidRPr="2ED29587" w:rsidDel="004B324E">
              <w:rPr>
                <w:rFonts w:ascii="Garamond" w:hAnsi="Garamond" w:cs="Calibri"/>
              </w:rPr>
              <w:lastRenderedPageBreak/>
              <w:t>Invito</w:t>
            </w:r>
          </w:p>
          <w:p w14:paraId="5AEADB54" w14:textId="0DC3CFC8" w:rsidR="004B324E" w:rsidRPr="00C76245" w:rsidRDefault="004B324E" w:rsidP="004B324E">
            <w:pPr>
              <w:numPr>
                <w:ilvl w:val="0"/>
                <w:numId w:val="8"/>
              </w:numPr>
              <w:spacing w:after="0" w:line="240" w:lineRule="auto"/>
              <w:contextualSpacing/>
              <w:rPr>
                <w:rFonts w:ascii="Garamond" w:hAnsi="Garamond" w:cs="Calibri"/>
                <w:strike/>
              </w:rPr>
            </w:pPr>
            <w:r w:rsidRPr="2ED29587" w:rsidDel="004B324E">
              <w:rPr>
                <w:rFonts w:ascii="Garamond" w:hAnsi="Garamond" w:cs="Calibri"/>
              </w:rPr>
              <w:t>Altro</w:t>
            </w:r>
          </w:p>
        </w:tc>
      </w:tr>
      <w:tr w:rsidR="004B324E" w:rsidRPr="00856B3D" w14:paraId="5A376495" w14:textId="77777777" w:rsidTr="004B324E">
        <w:trPr>
          <w:trHeight w:val="481"/>
        </w:trPr>
        <w:tc>
          <w:tcPr>
            <w:tcW w:w="603" w:type="dxa"/>
            <w:vMerge/>
            <w:vAlign w:val="center"/>
          </w:tcPr>
          <w:p w14:paraId="66912645"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697611A3" w14:textId="2E4928A2" w:rsidR="004B324E" w:rsidRPr="004B324E" w:rsidRDefault="004B324E" w:rsidP="004B324E">
            <w:pPr>
              <w:pStyle w:val="Paragrafoelenco"/>
              <w:numPr>
                <w:ilvl w:val="0"/>
                <w:numId w:val="13"/>
              </w:numPr>
              <w:spacing w:beforeLines="60" w:before="144" w:afterLines="60" w:after="144" w:line="240" w:lineRule="auto"/>
              <w:jc w:val="both"/>
              <w:rPr>
                <w:rFonts w:ascii="Garamond" w:hAnsi="Garamond"/>
              </w:rPr>
            </w:pPr>
            <w:r w:rsidRPr="004B324E" w:rsidDel="004B324E">
              <w:rPr>
                <w:rFonts w:ascii="Garamond" w:hAnsi="Garamond"/>
              </w:rPr>
              <w:t>sono stati verificati i requisiti economici e finanziari e tecnico professionali richiesti nella lettera di invito?</w:t>
            </w:r>
          </w:p>
        </w:tc>
        <w:tc>
          <w:tcPr>
            <w:tcW w:w="360" w:type="dxa"/>
            <w:shd w:val="clear" w:color="auto" w:fill="auto"/>
            <w:vAlign w:val="center"/>
          </w:tcPr>
          <w:p w14:paraId="718F7B9E" w14:textId="75530E54" w:rsidR="004B324E" w:rsidRP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rPr>
                <w:id w:val="1482808289"/>
                <w:placeholder>
                  <w:docPart w:val="53A08BBF5A15491F8243F4AD7854866B"/>
                </w:placeholder>
                <w14:checkbox>
                  <w14:checked w14:val="0"/>
                  <w14:checkedState w14:val="2612" w14:font="MS Gothic"/>
                  <w14:uncheckedState w14:val="2610" w14:font="MS Gothic"/>
                </w14:checkbox>
              </w:sdtPr>
              <w:sdtContent>
                <w:r w:rsidR="004B324E" w:rsidRPr="004B324E" w:rsidDel="004B324E">
                  <w:rPr>
                    <w:rFonts w:ascii="MS Gothic" w:eastAsia="MS Gothic" w:hAnsi="MS Gothic" w:cs="Calibri"/>
                  </w:rPr>
                  <w:t>☐</w:t>
                </w:r>
              </w:sdtContent>
            </w:sdt>
          </w:p>
        </w:tc>
        <w:tc>
          <w:tcPr>
            <w:tcW w:w="500" w:type="dxa"/>
            <w:shd w:val="clear" w:color="auto" w:fill="auto"/>
            <w:vAlign w:val="center"/>
          </w:tcPr>
          <w:p w14:paraId="288661B3" w14:textId="1CDDA630" w:rsidR="004B324E" w:rsidRP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rPr>
                <w:id w:val="1061905676"/>
                <w:placeholder>
                  <w:docPart w:val="C7E68A83E69548A49C06E9A7AB16EBAF"/>
                </w:placeholder>
                <w14:checkbox>
                  <w14:checked w14:val="0"/>
                  <w14:checkedState w14:val="2612" w14:font="MS Gothic"/>
                  <w14:uncheckedState w14:val="2610" w14:font="MS Gothic"/>
                </w14:checkbox>
              </w:sdtPr>
              <w:sdtContent>
                <w:r w:rsidR="004B324E" w:rsidRPr="004B324E" w:rsidDel="004B324E">
                  <w:rPr>
                    <w:rFonts w:ascii="Segoe UI Symbol" w:eastAsia="MS Gothic" w:hAnsi="Segoe UI Symbol" w:cs="Segoe UI Symbol"/>
                  </w:rPr>
                  <w:t>☐</w:t>
                </w:r>
              </w:sdtContent>
            </w:sdt>
          </w:p>
        </w:tc>
        <w:tc>
          <w:tcPr>
            <w:tcW w:w="585" w:type="dxa"/>
            <w:shd w:val="clear" w:color="auto" w:fill="auto"/>
            <w:vAlign w:val="center"/>
          </w:tcPr>
          <w:p w14:paraId="465EC8E6" w14:textId="6F25891C" w:rsidR="004B324E" w:rsidRP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rPr>
                <w:id w:val="435412500"/>
                <w:placeholder>
                  <w:docPart w:val="A5C0DA70B37941FCBB91395FC16693A0"/>
                </w:placeholder>
                <w14:checkbox>
                  <w14:checked w14:val="0"/>
                  <w14:checkedState w14:val="2612" w14:font="MS Gothic"/>
                  <w14:uncheckedState w14:val="2610" w14:font="MS Gothic"/>
                </w14:checkbox>
              </w:sdtPr>
              <w:sdtContent>
                <w:r w:rsidR="004B324E" w:rsidRPr="004B324E" w:rsidDel="004B324E">
                  <w:rPr>
                    <w:rFonts w:ascii="Segoe UI Symbol" w:eastAsia="MS Gothic" w:hAnsi="Segoe UI Symbol" w:cs="Segoe UI Symbol"/>
                  </w:rPr>
                  <w:t>☐</w:t>
                </w:r>
              </w:sdtContent>
            </w:sdt>
          </w:p>
        </w:tc>
        <w:tc>
          <w:tcPr>
            <w:tcW w:w="1142" w:type="dxa"/>
            <w:shd w:val="clear" w:color="auto" w:fill="auto"/>
            <w:vAlign w:val="center"/>
          </w:tcPr>
          <w:p w14:paraId="3D4DF439" w14:textId="77777777" w:rsidR="004B324E" w:rsidRPr="004B324E"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29F1249" w14:textId="77777777" w:rsidR="004B324E" w:rsidRPr="004B324E" w:rsidRDefault="004B324E" w:rsidP="004B324E">
            <w:pPr>
              <w:spacing w:after="0" w:line="240" w:lineRule="auto"/>
              <w:ind w:left="360"/>
              <w:contextualSpacing/>
              <w:rPr>
                <w:rFonts w:ascii="Garamond" w:hAnsi="Garamond" w:cs="Calibri"/>
              </w:rPr>
            </w:pPr>
          </w:p>
        </w:tc>
        <w:tc>
          <w:tcPr>
            <w:tcW w:w="3055" w:type="dxa"/>
            <w:vAlign w:val="center"/>
          </w:tcPr>
          <w:p w14:paraId="47283A6C" w14:textId="10D7C56F" w:rsidR="004B324E" w:rsidRPr="004B324E" w:rsidDel="004B324E" w:rsidRDefault="004B324E" w:rsidP="004B324E">
            <w:pPr>
              <w:numPr>
                <w:ilvl w:val="0"/>
                <w:numId w:val="8"/>
              </w:numPr>
              <w:spacing w:after="0" w:line="240" w:lineRule="auto"/>
              <w:contextualSpacing/>
              <w:rPr>
                <w:rFonts w:ascii="Garamond" w:hAnsi="Garamond" w:cs="Calibri"/>
              </w:rPr>
            </w:pPr>
            <w:r w:rsidRPr="004B324E" w:rsidDel="004B324E">
              <w:rPr>
                <w:rFonts w:ascii="Garamond" w:hAnsi="Garamond" w:cs="Calibri"/>
              </w:rPr>
              <w:t>Avviso di indagine di mercato</w:t>
            </w:r>
          </w:p>
          <w:p w14:paraId="6D560EB5" w14:textId="4F212598" w:rsidR="004B324E" w:rsidRPr="004B324E" w:rsidDel="004B324E" w:rsidRDefault="004B324E" w:rsidP="004B324E">
            <w:pPr>
              <w:numPr>
                <w:ilvl w:val="0"/>
                <w:numId w:val="8"/>
              </w:numPr>
              <w:spacing w:after="0" w:line="240" w:lineRule="auto"/>
              <w:contextualSpacing/>
              <w:rPr>
                <w:rFonts w:ascii="Garamond" w:hAnsi="Garamond" w:cs="Calibri"/>
              </w:rPr>
            </w:pPr>
            <w:r w:rsidRPr="004B324E" w:rsidDel="004B324E">
              <w:rPr>
                <w:rFonts w:ascii="Garamond" w:hAnsi="Garamond" w:cs="Calibri"/>
              </w:rPr>
              <w:t>Delibera/Determina a contrarre</w:t>
            </w:r>
          </w:p>
          <w:p w14:paraId="197F2EEA" w14:textId="76295083" w:rsidR="004B324E" w:rsidRPr="004B324E" w:rsidDel="004B324E" w:rsidRDefault="004B324E" w:rsidP="004B324E">
            <w:pPr>
              <w:numPr>
                <w:ilvl w:val="0"/>
                <w:numId w:val="8"/>
              </w:numPr>
              <w:spacing w:after="0" w:line="240" w:lineRule="auto"/>
              <w:contextualSpacing/>
              <w:rPr>
                <w:rFonts w:ascii="Garamond" w:hAnsi="Garamond" w:cs="Calibri"/>
              </w:rPr>
            </w:pPr>
            <w:r w:rsidRPr="004B324E" w:rsidDel="004B324E">
              <w:rPr>
                <w:rFonts w:ascii="Garamond" w:hAnsi="Garamond" w:cs="Calibri"/>
              </w:rPr>
              <w:t>Invito</w:t>
            </w:r>
          </w:p>
          <w:p w14:paraId="5B8D63B8" w14:textId="2A02B8B0" w:rsidR="004B324E" w:rsidRPr="004B324E" w:rsidRDefault="004B324E" w:rsidP="004B324E">
            <w:pPr>
              <w:numPr>
                <w:ilvl w:val="0"/>
                <w:numId w:val="8"/>
              </w:numPr>
              <w:spacing w:after="0" w:line="240" w:lineRule="auto"/>
              <w:contextualSpacing/>
              <w:rPr>
                <w:rFonts w:ascii="Garamond" w:hAnsi="Garamond" w:cs="Calibri"/>
              </w:rPr>
            </w:pPr>
            <w:r w:rsidRPr="004B324E" w:rsidDel="004B324E">
              <w:rPr>
                <w:rFonts w:ascii="Garamond" w:hAnsi="Garamond" w:cs="Calibri"/>
              </w:rPr>
              <w:t>Altro</w:t>
            </w:r>
          </w:p>
        </w:tc>
      </w:tr>
      <w:tr w:rsidR="004B324E" w:rsidRPr="00856B3D" w14:paraId="35A3FF3E" w14:textId="77777777" w:rsidTr="004B324E">
        <w:trPr>
          <w:trHeight w:val="481"/>
        </w:trPr>
        <w:tc>
          <w:tcPr>
            <w:tcW w:w="603" w:type="dxa"/>
            <w:vMerge w:val="restart"/>
            <w:shd w:val="clear" w:color="auto" w:fill="auto"/>
            <w:vAlign w:val="center"/>
          </w:tcPr>
          <w:p w14:paraId="49320CB2" w14:textId="6BD21A31" w:rsidR="004B324E" w:rsidRPr="00584079" w:rsidRDefault="007C2426"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13674" w:type="dxa"/>
            <w:gridSpan w:val="7"/>
            <w:shd w:val="clear" w:color="auto" w:fill="auto"/>
          </w:tcPr>
          <w:p w14:paraId="201DE341" w14:textId="3564EA2D" w:rsidR="004B324E" w:rsidRPr="005968EC" w:rsidRDefault="004B324E" w:rsidP="004B324E">
            <w:pPr>
              <w:spacing w:after="0" w:line="240" w:lineRule="auto"/>
              <w:ind w:right="6513"/>
              <w:contextualSpacing/>
              <w:rPr>
                <w:rFonts w:ascii="Garamond" w:hAnsi="Garamond" w:cs="Calibri"/>
                <w:b/>
                <w:bCs/>
                <w:strike/>
              </w:rPr>
            </w:pPr>
            <w:r w:rsidRPr="001A30DB" w:rsidDel="004B324E">
              <w:rPr>
                <w:rFonts w:ascii="Garamond" w:hAnsi="Garamond"/>
                <w:b/>
                <w:bCs/>
              </w:rPr>
              <w:t>Nel caso di dialogo competitivo, i documenti di gara contengono le seguenti informazioni (art. 64 D.lgs. 50/2016):</w:t>
            </w:r>
          </w:p>
        </w:tc>
      </w:tr>
      <w:tr w:rsidR="004B324E" w:rsidRPr="00856B3D" w14:paraId="18A89F1F" w14:textId="77777777" w:rsidTr="004B324E">
        <w:trPr>
          <w:trHeight w:val="850"/>
        </w:trPr>
        <w:tc>
          <w:tcPr>
            <w:tcW w:w="603" w:type="dxa"/>
            <w:vMerge/>
            <w:vAlign w:val="center"/>
          </w:tcPr>
          <w:p w14:paraId="6F83C410" w14:textId="77777777"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2D059226" w14:textId="5DB51B7A" w:rsidR="004B324E" w:rsidRPr="00B955AA" w:rsidRDefault="004B324E" w:rsidP="004B324E">
            <w:pPr>
              <w:pStyle w:val="Paragrafoelenco"/>
              <w:numPr>
                <w:ilvl w:val="0"/>
                <w:numId w:val="15"/>
              </w:numPr>
              <w:spacing w:after="0"/>
              <w:jc w:val="both"/>
              <w:rPr>
                <w:rFonts w:ascii="Garamond" w:hAnsi="Garamond"/>
              </w:rPr>
            </w:pPr>
            <w:r w:rsidRPr="00B955AA" w:rsidDel="004B324E">
              <w:rPr>
                <w:rFonts w:ascii="Garamond" w:hAnsi="Garamond"/>
              </w:rPr>
              <w:t xml:space="preserve">È stata rispettata l’indicazione del termine minimo per la ricezione delle domande di partecipazione di 30 giorni dalla data di trasmissione del bando o dall’invito a confermare interesse se come mezzo di indizione di gara è stato utilizzato l’avviso di </w:t>
            </w:r>
            <w:proofErr w:type="spellStart"/>
            <w:r w:rsidRPr="00B955AA" w:rsidDel="004B324E">
              <w:rPr>
                <w:rFonts w:ascii="Garamond" w:hAnsi="Garamond"/>
              </w:rPr>
              <w:t>pre</w:t>
            </w:r>
            <w:proofErr w:type="spellEnd"/>
            <w:r w:rsidRPr="00B955AA" w:rsidDel="004B324E">
              <w:rPr>
                <w:rFonts w:ascii="Garamond" w:hAnsi="Garamond"/>
              </w:rPr>
              <w:t>-informazione?</w:t>
            </w:r>
          </w:p>
        </w:tc>
        <w:tc>
          <w:tcPr>
            <w:tcW w:w="360" w:type="dxa"/>
            <w:shd w:val="clear" w:color="auto" w:fill="auto"/>
            <w:vAlign w:val="center"/>
          </w:tcPr>
          <w:p w14:paraId="49C48ADB"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00" w:type="dxa"/>
            <w:shd w:val="clear" w:color="auto" w:fill="auto"/>
            <w:vAlign w:val="center"/>
          </w:tcPr>
          <w:p w14:paraId="140FBF3D"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85" w:type="dxa"/>
            <w:shd w:val="clear" w:color="auto" w:fill="auto"/>
            <w:vAlign w:val="center"/>
          </w:tcPr>
          <w:p w14:paraId="3B284C2B"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1142" w:type="dxa"/>
            <w:shd w:val="clear" w:color="auto" w:fill="auto"/>
            <w:vAlign w:val="center"/>
          </w:tcPr>
          <w:p w14:paraId="13FEF2A1" w14:textId="77777777" w:rsidR="004B324E" w:rsidRPr="005968EC" w:rsidRDefault="004B324E" w:rsidP="004B324E">
            <w:pPr>
              <w:spacing w:beforeLines="60" w:before="144" w:afterLines="60" w:after="144" w:line="240" w:lineRule="auto"/>
              <w:ind w:left="160"/>
              <w:rPr>
                <w:rFonts w:ascii="Garamond" w:eastAsia="Times New Roman" w:hAnsi="Garamond" w:cs="Times New Roman"/>
                <w:b/>
                <w:bCs/>
                <w:strike/>
                <w:color w:val="000000"/>
                <w:highlight w:val="cyan"/>
                <w:lang w:eastAsia="it-IT"/>
              </w:rPr>
            </w:pPr>
          </w:p>
        </w:tc>
        <w:tc>
          <w:tcPr>
            <w:tcW w:w="613" w:type="dxa"/>
            <w:shd w:val="clear" w:color="auto" w:fill="auto"/>
            <w:vAlign w:val="center"/>
          </w:tcPr>
          <w:p w14:paraId="36AEB845" w14:textId="77777777" w:rsidR="004B324E" w:rsidRPr="00584079" w:rsidRDefault="004B324E" w:rsidP="004B324E">
            <w:pPr>
              <w:spacing w:after="0" w:line="240" w:lineRule="auto"/>
              <w:ind w:left="360"/>
              <w:contextualSpacing/>
              <w:rPr>
                <w:rFonts w:ascii="Garamond" w:hAnsi="Garamond" w:cs="Calibri"/>
                <w:strike/>
              </w:rPr>
            </w:pPr>
          </w:p>
        </w:tc>
        <w:tc>
          <w:tcPr>
            <w:tcW w:w="3055" w:type="dxa"/>
            <w:vAlign w:val="center"/>
          </w:tcPr>
          <w:p w14:paraId="48EC472E" w14:textId="5BF0FE6B" w:rsidR="004B324E" w:rsidRPr="001A30DB" w:rsidDel="004B324E" w:rsidRDefault="004B324E" w:rsidP="004B324E">
            <w:pPr>
              <w:numPr>
                <w:ilvl w:val="0"/>
                <w:numId w:val="8"/>
              </w:numPr>
              <w:spacing w:after="0" w:line="240" w:lineRule="auto"/>
              <w:contextualSpacing/>
              <w:rPr>
                <w:rFonts w:ascii="Garamond" w:hAnsi="Garamond" w:cs="Calibri"/>
              </w:rPr>
            </w:pPr>
            <w:r w:rsidRPr="001A30DB" w:rsidDel="004B324E">
              <w:rPr>
                <w:rFonts w:ascii="Garamond" w:hAnsi="Garamond" w:cs="Calibri"/>
              </w:rPr>
              <w:t>Documenti di gara</w:t>
            </w:r>
          </w:p>
          <w:p w14:paraId="67E0083B" w14:textId="475D4495" w:rsidR="004B324E" w:rsidRPr="00DA7597" w:rsidRDefault="004B324E" w:rsidP="004B324E">
            <w:pPr>
              <w:numPr>
                <w:ilvl w:val="0"/>
                <w:numId w:val="8"/>
              </w:numPr>
              <w:spacing w:after="0" w:line="240" w:lineRule="auto"/>
              <w:contextualSpacing/>
              <w:rPr>
                <w:rFonts w:ascii="Garamond" w:hAnsi="Garamond" w:cs="Calibri"/>
                <w:strike/>
              </w:rPr>
            </w:pPr>
            <w:r w:rsidRPr="001A30DB" w:rsidDel="004B324E">
              <w:rPr>
                <w:rFonts w:ascii="Garamond" w:hAnsi="Garamond" w:cs="Calibri"/>
              </w:rPr>
              <w:t>Delibera/Determina a contrarre</w:t>
            </w:r>
          </w:p>
        </w:tc>
      </w:tr>
      <w:tr w:rsidR="004B324E" w:rsidRPr="00856B3D" w14:paraId="78522F27" w14:textId="77777777" w:rsidTr="004B324E">
        <w:trPr>
          <w:trHeight w:val="433"/>
        </w:trPr>
        <w:tc>
          <w:tcPr>
            <w:tcW w:w="603" w:type="dxa"/>
            <w:vMerge/>
            <w:vAlign w:val="center"/>
          </w:tcPr>
          <w:p w14:paraId="17ED1A04"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7E0BD64E" w14:textId="40AF4405" w:rsidR="004B324E" w:rsidRPr="00B955AA" w:rsidRDefault="004B324E" w:rsidP="004B324E">
            <w:pPr>
              <w:pStyle w:val="Paragrafoelenco"/>
              <w:numPr>
                <w:ilvl w:val="0"/>
                <w:numId w:val="15"/>
              </w:numPr>
              <w:spacing w:beforeLines="60" w:before="144" w:afterLines="60" w:after="144" w:line="240" w:lineRule="auto"/>
              <w:jc w:val="both"/>
              <w:rPr>
                <w:rFonts w:ascii="Garamond" w:hAnsi="Garamond"/>
              </w:rPr>
            </w:pPr>
            <w:r w:rsidRPr="00B955AA" w:rsidDel="004B324E">
              <w:rPr>
                <w:rFonts w:ascii="Garamond" w:hAnsi="Garamond"/>
              </w:rPr>
              <w:t>Hanno partecipato al dialogo solo gli operatori economici invitati a seguito della valutazione delle informazioni fornite?</w:t>
            </w:r>
          </w:p>
        </w:tc>
        <w:tc>
          <w:tcPr>
            <w:tcW w:w="360" w:type="dxa"/>
            <w:shd w:val="clear" w:color="auto" w:fill="auto"/>
            <w:vAlign w:val="center"/>
          </w:tcPr>
          <w:p w14:paraId="272959C9"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00" w:type="dxa"/>
            <w:shd w:val="clear" w:color="auto" w:fill="auto"/>
            <w:vAlign w:val="center"/>
          </w:tcPr>
          <w:p w14:paraId="786639C6"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85" w:type="dxa"/>
            <w:shd w:val="clear" w:color="auto" w:fill="auto"/>
            <w:vAlign w:val="center"/>
          </w:tcPr>
          <w:p w14:paraId="04C36542"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1142" w:type="dxa"/>
            <w:shd w:val="clear" w:color="auto" w:fill="auto"/>
            <w:vAlign w:val="center"/>
          </w:tcPr>
          <w:p w14:paraId="5710400F" w14:textId="77777777" w:rsidR="004B324E" w:rsidRPr="005968EC" w:rsidRDefault="004B324E" w:rsidP="004B324E">
            <w:pPr>
              <w:spacing w:beforeLines="60" w:before="144" w:afterLines="60" w:after="144" w:line="240" w:lineRule="auto"/>
              <w:ind w:left="160"/>
              <w:rPr>
                <w:rFonts w:ascii="Garamond" w:eastAsia="Times New Roman" w:hAnsi="Garamond" w:cs="Times New Roman"/>
                <w:b/>
                <w:bCs/>
                <w:strike/>
                <w:color w:val="000000"/>
                <w:highlight w:val="cyan"/>
                <w:lang w:eastAsia="it-IT"/>
              </w:rPr>
            </w:pPr>
          </w:p>
        </w:tc>
        <w:tc>
          <w:tcPr>
            <w:tcW w:w="613" w:type="dxa"/>
            <w:shd w:val="clear" w:color="auto" w:fill="auto"/>
            <w:vAlign w:val="center"/>
          </w:tcPr>
          <w:p w14:paraId="25766A4D" w14:textId="77777777" w:rsidR="004B324E" w:rsidRPr="00584079" w:rsidRDefault="004B324E" w:rsidP="004B324E">
            <w:pPr>
              <w:spacing w:after="0" w:line="240" w:lineRule="auto"/>
              <w:ind w:left="360"/>
              <w:contextualSpacing/>
              <w:rPr>
                <w:rFonts w:ascii="Garamond" w:hAnsi="Garamond" w:cs="Calibri"/>
                <w:strike/>
              </w:rPr>
            </w:pPr>
          </w:p>
        </w:tc>
        <w:tc>
          <w:tcPr>
            <w:tcW w:w="3055" w:type="dxa"/>
            <w:vAlign w:val="center"/>
          </w:tcPr>
          <w:p w14:paraId="2CF3382E" w14:textId="05B153FA" w:rsidR="004B324E" w:rsidRPr="001A30DB" w:rsidDel="004B324E" w:rsidRDefault="004B324E" w:rsidP="004B324E">
            <w:pPr>
              <w:numPr>
                <w:ilvl w:val="0"/>
                <w:numId w:val="8"/>
              </w:numPr>
              <w:spacing w:after="0" w:line="240" w:lineRule="auto"/>
              <w:contextualSpacing/>
              <w:rPr>
                <w:rFonts w:ascii="Garamond" w:hAnsi="Garamond" w:cs="Calibri"/>
              </w:rPr>
            </w:pPr>
            <w:r w:rsidRPr="001A30DB" w:rsidDel="004B324E">
              <w:rPr>
                <w:rFonts w:ascii="Garamond" w:hAnsi="Garamond" w:cs="Calibri"/>
              </w:rPr>
              <w:t>Documenti di gara</w:t>
            </w:r>
          </w:p>
          <w:p w14:paraId="4AD8C033" w14:textId="7EEF62D3" w:rsidR="004B324E" w:rsidRPr="00C76245" w:rsidRDefault="004B324E" w:rsidP="004B324E">
            <w:pPr>
              <w:numPr>
                <w:ilvl w:val="0"/>
                <w:numId w:val="8"/>
              </w:numPr>
              <w:spacing w:after="0" w:line="240" w:lineRule="auto"/>
              <w:contextualSpacing/>
              <w:rPr>
                <w:rFonts w:ascii="Garamond" w:hAnsi="Garamond" w:cs="Calibri"/>
                <w:strike/>
              </w:rPr>
            </w:pPr>
            <w:r w:rsidRPr="001A30DB" w:rsidDel="004B324E">
              <w:rPr>
                <w:rFonts w:ascii="Garamond" w:hAnsi="Garamond" w:cs="Calibri"/>
              </w:rPr>
              <w:t>Delibera/Determina a contrarre</w:t>
            </w:r>
          </w:p>
        </w:tc>
      </w:tr>
      <w:tr w:rsidR="004B324E" w:rsidRPr="00856B3D" w14:paraId="1269A6CE" w14:textId="77777777" w:rsidTr="004B324E">
        <w:trPr>
          <w:trHeight w:val="433"/>
        </w:trPr>
        <w:tc>
          <w:tcPr>
            <w:tcW w:w="603" w:type="dxa"/>
            <w:vMerge/>
            <w:vAlign w:val="center"/>
          </w:tcPr>
          <w:p w14:paraId="03E7E814"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72BEF2F2" w14:textId="5BBF3078" w:rsidR="004B324E" w:rsidRPr="00B955AA" w:rsidRDefault="004B324E" w:rsidP="004B324E">
            <w:pPr>
              <w:pStyle w:val="Paragrafoelenco"/>
              <w:numPr>
                <w:ilvl w:val="0"/>
                <w:numId w:val="15"/>
              </w:numPr>
              <w:jc w:val="both"/>
              <w:rPr>
                <w:rFonts w:ascii="Garamond" w:hAnsi="Garamond"/>
              </w:rPr>
            </w:pPr>
            <w:r w:rsidRPr="00B955AA" w:rsidDel="004B324E">
              <w:rPr>
                <w:rFonts w:ascii="Garamond" w:hAnsi="Garamond"/>
              </w:rPr>
              <w:t>È stato limitato il numero dei candidati idonei da invitare ai sensi dell’art. 91?</w:t>
            </w:r>
          </w:p>
        </w:tc>
        <w:tc>
          <w:tcPr>
            <w:tcW w:w="360" w:type="dxa"/>
            <w:shd w:val="clear" w:color="auto" w:fill="auto"/>
            <w:vAlign w:val="center"/>
          </w:tcPr>
          <w:p w14:paraId="227B2A26"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00" w:type="dxa"/>
            <w:shd w:val="clear" w:color="auto" w:fill="auto"/>
            <w:vAlign w:val="center"/>
          </w:tcPr>
          <w:p w14:paraId="6A0CAD92"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85" w:type="dxa"/>
            <w:shd w:val="clear" w:color="auto" w:fill="auto"/>
            <w:vAlign w:val="center"/>
          </w:tcPr>
          <w:p w14:paraId="036BBBF8"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1142" w:type="dxa"/>
            <w:shd w:val="clear" w:color="auto" w:fill="auto"/>
            <w:vAlign w:val="center"/>
          </w:tcPr>
          <w:p w14:paraId="5716CB38" w14:textId="77777777" w:rsidR="004B324E" w:rsidRPr="005968EC" w:rsidRDefault="004B324E" w:rsidP="004B324E">
            <w:pPr>
              <w:spacing w:beforeLines="60" w:before="144" w:afterLines="60" w:after="144" w:line="240" w:lineRule="auto"/>
              <w:ind w:left="160"/>
              <w:rPr>
                <w:rFonts w:ascii="Garamond" w:eastAsia="Times New Roman" w:hAnsi="Garamond" w:cs="Times New Roman"/>
                <w:b/>
                <w:bCs/>
                <w:strike/>
                <w:color w:val="000000"/>
                <w:highlight w:val="cyan"/>
                <w:lang w:eastAsia="it-IT"/>
              </w:rPr>
            </w:pPr>
          </w:p>
        </w:tc>
        <w:tc>
          <w:tcPr>
            <w:tcW w:w="613" w:type="dxa"/>
            <w:shd w:val="clear" w:color="auto" w:fill="auto"/>
            <w:vAlign w:val="center"/>
          </w:tcPr>
          <w:p w14:paraId="207F110B" w14:textId="77777777" w:rsidR="004B324E" w:rsidRPr="00584079" w:rsidRDefault="004B324E" w:rsidP="004B324E">
            <w:pPr>
              <w:spacing w:after="0" w:line="240" w:lineRule="auto"/>
              <w:ind w:left="360"/>
              <w:contextualSpacing/>
              <w:rPr>
                <w:rFonts w:ascii="Garamond" w:hAnsi="Garamond" w:cs="Calibri"/>
                <w:strike/>
              </w:rPr>
            </w:pPr>
          </w:p>
        </w:tc>
        <w:tc>
          <w:tcPr>
            <w:tcW w:w="3055" w:type="dxa"/>
            <w:vAlign w:val="center"/>
          </w:tcPr>
          <w:p w14:paraId="0D86527F" w14:textId="5DC28188" w:rsidR="004B324E" w:rsidRPr="001A30DB" w:rsidDel="004B324E" w:rsidRDefault="004B324E" w:rsidP="004B324E">
            <w:pPr>
              <w:numPr>
                <w:ilvl w:val="0"/>
                <w:numId w:val="8"/>
              </w:numPr>
              <w:spacing w:after="0" w:line="240" w:lineRule="auto"/>
              <w:contextualSpacing/>
              <w:rPr>
                <w:rFonts w:ascii="Garamond" w:hAnsi="Garamond" w:cs="Calibri"/>
              </w:rPr>
            </w:pPr>
            <w:r w:rsidRPr="001A30DB" w:rsidDel="004B324E">
              <w:rPr>
                <w:rFonts w:ascii="Garamond" w:hAnsi="Garamond" w:cs="Calibri"/>
              </w:rPr>
              <w:t>Documenti di gara</w:t>
            </w:r>
          </w:p>
          <w:p w14:paraId="45BD837A" w14:textId="09F01E18" w:rsidR="004B324E" w:rsidRPr="00C76245" w:rsidRDefault="004B324E" w:rsidP="004B324E">
            <w:pPr>
              <w:numPr>
                <w:ilvl w:val="0"/>
                <w:numId w:val="8"/>
              </w:numPr>
              <w:spacing w:after="0" w:line="240" w:lineRule="auto"/>
              <w:contextualSpacing/>
              <w:rPr>
                <w:rFonts w:ascii="Garamond" w:hAnsi="Garamond" w:cs="Calibri"/>
                <w:strike/>
              </w:rPr>
            </w:pPr>
            <w:r w:rsidRPr="001A30DB" w:rsidDel="004B324E">
              <w:rPr>
                <w:rFonts w:ascii="Garamond" w:hAnsi="Garamond" w:cs="Calibri"/>
              </w:rPr>
              <w:t>Delibera/Determina a contrarre</w:t>
            </w:r>
          </w:p>
        </w:tc>
      </w:tr>
      <w:tr w:rsidR="004B324E" w:rsidRPr="00856B3D" w14:paraId="1822B56D" w14:textId="77777777" w:rsidTr="004B324E">
        <w:trPr>
          <w:trHeight w:val="433"/>
        </w:trPr>
        <w:tc>
          <w:tcPr>
            <w:tcW w:w="603" w:type="dxa"/>
            <w:vMerge/>
            <w:vAlign w:val="center"/>
          </w:tcPr>
          <w:p w14:paraId="7A30EB3F"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1BDDBDA" w14:textId="05062273" w:rsidR="004B324E" w:rsidRPr="00B955AA" w:rsidRDefault="004B324E" w:rsidP="004B324E">
            <w:pPr>
              <w:pStyle w:val="Paragrafoelenco"/>
              <w:numPr>
                <w:ilvl w:val="0"/>
                <w:numId w:val="15"/>
              </w:numPr>
              <w:spacing w:beforeLines="60" w:before="144" w:afterLines="60" w:after="144" w:line="240" w:lineRule="auto"/>
              <w:jc w:val="both"/>
              <w:rPr>
                <w:rFonts w:ascii="Garamond" w:hAnsi="Garamond"/>
              </w:rPr>
            </w:pPr>
            <w:r w:rsidRPr="00B955AA" w:rsidDel="004B324E">
              <w:rPr>
                <w:rFonts w:ascii="Garamond" w:hAnsi="Garamond"/>
              </w:rPr>
              <w:t>Dopo aver concluso il dialogo, sono stati informati tutti i partecipanti?</w:t>
            </w:r>
          </w:p>
        </w:tc>
        <w:tc>
          <w:tcPr>
            <w:tcW w:w="360" w:type="dxa"/>
            <w:shd w:val="clear" w:color="auto" w:fill="auto"/>
            <w:vAlign w:val="center"/>
          </w:tcPr>
          <w:p w14:paraId="2BA81FBA"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00" w:type="dxa"/>
            <w:shd w:val="clear" w:color="auto" w:fill="auto"/>
            <w:vAlign w:val="center"/>
          </w:tcPr>
          <w:p w14:paraId="6BD5DAC4"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585" w:type="dxa"/>
            <w:shd w:val="clear" w:color="auto" w:fill="auto"/>
            <w:vAlign w:val="center"/>
          </w:tcPr>
          <w:p w14:paraId="063673E3" w14:textId="77777777" w:rsidR="004B324E" w:rsidRDefault="004B324E" w:rsidP="004B324E">
            <w:pPr>
              <w:spacing w:beforeLines="60" w:before="144" w:afterLines="60" w:after="144" w:line="240" w:lineRule="auto"/>
              <w:contextualSpacing/>
              <w:jc w:val="center"/>
              <w:rPr>
                <w:rFonts w:ascii="Garamond" w:hAnsi="Garamond" w:cs="Calibri"/>
                <w:strike/>
              </w:rPr>
            </w:pPr>
          </w:p>
        </w:tc>
        <w:tc>
          <w:tcPr>
            <w:tcW w:w="1142" w:type="dxa"/>
            <w:shd w:val="clear" w:color="auto" w:fill="auto"/>
            <w:vAlign w:val="center"/>
          </w:tcPr>
          <w:p w14:paraId="7208877B" w14:textId="77777777" w:rsidR="004B324E" w:rsidRPr="005968EC" w:rsidRDefault="004B324E" w:rsidP="004B324E">
            <w:pPr>
              <w:spacing w:beforeLines="60" w:before="144" w:afterLines="60" w:after="144" w:line="240" w:lineRule="auto"/>
              <w:ind w:left="160"/>
              <w:rPr>
                <w:rFonts w:ascii="Garamond" w:eastAsia="Times New Roman" w:hAnsi="Garamond" w:cs="Times New Roman"/>
                <w:b/>
                <w:bCs/>
                <w:strike/>
                <w:color w:val="000000"/>
                <w:highlight w:val="cyan"/>
                <w:lang w:eastAsia="it-IT"/>
              </w:rPr>
            </w:pPr>
          </w:p>
        </w:tc>
        <w:tc>
          <w:tcPr>
            <w:tcW w:w="613" w:type="dxa"/>
            <w:shd w:val="clear" w:color="auto" w:fill="auto"/>
            <w:vAlign w:val="center"/>
          </w:tcPr>
          <w:p w14:paraId="4C42667B" w14:textId="77777777" w:rsidR="004B324E" w:rsidRPr="00584079" w:rsidRDefault="004B324E" w:rsidP="004B324E">
            <w:pPr>
              <w:spacing w:after="0" w:line="240" w:lineRule="auto"/>
              <w:ind w:left="360"/>
              <w:contextualSpacing/>
              <w:rPr>
                <w:rFonts w:ascii="Garamond" w:hAnsi="Garamond" w:cs="Calibri"/>
                <w:strike/>
              </w:rPr>
            </w:pPr>
          </w:p>
        </w:tc>
        <w:tc>
          <w:tcPr>
            <w:tcW w:w="3055" w:type="dxa"/>
            <w:vAlign w:val="center"/>
          </w:tcPr>
          <w:p w14:paraId="5424A002" w14:textId="0BFC5CA6" w:rsidR="004B324E" w:rsidRPr="001A30DB" w:rsidDel="004B324E" w:rsidRDefault="004B324E" w:rsidP="004B324E">
            <w:pPr>
              <w:numPr>
                <w:ilvl w:val="0"/>
                <w:numId w:val="8"/>
              </w:numPr>
              <w:spacing w:after="0" w:line="240" w:lineRule="auto"/>
              <w:contextualSpacing/>
              <w:rPr>
                <w:rFonts w:ascii="Garamond" w:hAnsi="Garamond" w:cs="Calibri"/>
              </w:rPr>
            </w:pPr>
            <w:r w:rsidRPr="001A30DB" w:rsidDel="004B324E">
              <w:rPr>
                <w:rFonts w:ascii="Garamond" w:hAnsi="Garamond" w:cs="Calibri"/>
              </w:rPr>
              <w:t>Documenti di gara</w:t>
            </w:r>
          </w:p>
          <w:p w14:paraId="2A624CA2" w14:textId="6B7B11E9" w:rsidR="004B324E" w:rsidRPr="00C76245" w:rsidRDefault="004B324E" w:rsidP="004B324E">
            <w:pPr>
              <w:numPr>
                <w:ilvl w:val="0"/>
                <w:numId w:val="8"/>
              </w:numPr>
              <w:spacing w:after="0" w:line="240" w:lineRule="auto"/>
              <w:contextualSpacing/>
              <w:rPr>
                <w:rFonts w:ascii="Garamond" w:hAnsi="Garamond" w:cs="Calibri"/>
                <w:strike/>
              </w:rPr>
            </w:pPr>
            <w:r w:rsidRPr="001A30DB" w:rsidDel="004B324E">
              <w:rPr>
                <w:rFonts w:ascii="Garamond" w:hAnsi="Garamond" w:cs="Calibri"/>
              </w:rPr>
              <w:t>Delibera/Determina a contrarre</w:t>
            </w:r>
          </w:p>
        </w:tc>
      </w:tr>
      <w:tr w:rsidR="004B324E" w:rsidRPr="00856B3D" w14:paraId="043DCF65" w14:textId="77777777" w:rsidTr="004B324E">
        <w:trPr>
          <w:trHeight w:val="433"/>
        </w:trPr>
        <w:tc>
          <w:tcPr>
            <w:tcW w:w="603" w:type="dxa"/>
            <w:shd w:val="clear" w:color="auto" w:fill="D9E2F3" w:themeFill="accent1" w:themeFillTint="33"/>
            <w:vAlign w:val="center"/>
          </w:tcPr>
          <w:p w14:paraId="0696D085" w14:textId="77777777" w:rsidR="004B324E" w:rsidRPr="001D131C" w:rsidRDefault="004B324E" w:rsidP="004B324E">
            <w:pPr>
              <w:spacing w:beforeLines="60" w:before="144" w:afterLines="60" w:after="144" w:line="240" w:lineRule="auto"/>
              <w:jc w:val="center"/>
              <w:rPr>
                <w:rFonts w:ascii="Garamond" w:eastAsia="Times New Roman" w:hAnsi="Garamond" w:cs="Times New Roman"/>
                <w:b/>
                <w:bCs/>
                <w:color w:val="000000"/>
                <w:lang w:eastAsia="it-IT"/>
              </w:rPr>
            </w:pPr>
            <w:r w:rsidRPr="001D131C">
              <w:rPr>
                <w:rFonts w:ascii="Garamond" w:eastAsia="Times New Roman" w:hAnsi="Garamond" w:cs="Times New Roman"/>
                <w:b/>
                <w:bCs/>
                <w:color w:val="000000"/>
                <w:lang w:eastAsia="it-IT"/>
              </w:rPr>
              <w:t>C</w:t>
            </w:r>
          </w:p>
        </w:tc>
        <w:tc>
          <w:tcPr>
            <w:tcW w:w="13674" w:type="dxa"/>
            <w:gridSpan w:val="7"/>
            <w:shd w:val="clear" w:color="auto" w:fill="D9E2F3" w:themeFill="accent1" w:themeFillTint="33"/>
            <w:vAlign w:val="center"/>
          </w:tcPr>
          <w:p w14:paraId="62CA4173" w14:textId="77777777" w:rsidR="004B324E" w:rsidRPr="001D131C" w:rsidRDefault="004B324E" w:rsidP="004B324E">
            <w:pPr>
              <w:spacing w:after="0" w:line="240" w:lineRule="auto"/>
              <w:contextualSpacing/>
              <w:rPr>
                <w:rFonts w:ascii="Garamond" w:hAnsi="Garamond" w:cs="Calibri"/>
                <w:b/>
                <w:bCs/>
              </w:rPr>
            </w:pPr>
            <w:r w:rsidRPr="001D131C">
              <w:rPr>
                <w:rFonts w:ascii="Garamond" w:hAnsi="Garamond" w:cs="Calibri"/>
                <w:b/>
                <w:bCs/>
              </w:rPr>
              <w:t>PUBBLICAZIONE</w:t>
            </w:r>
          </w:p>
        </w:tc>
      </w:tr>
      <w:tr w:rsidR="004B324E" w:rsidRPr="00856B3D" w14:paraId="3CA5B96A" w14:textId="77777777" w:rsidTr="004B324E">
        <w:trPr>
          <w:trHeight w:val="433"/>
        </w:trPr>
        <w:tc>
          <w:tcPr>
            <w:tcW w:w="603" w:type="dxa"/>
            <w:shd w:val="clear" w:color="auto" w:fill="auto"/>
            <w:vAlign w:val="center"/>
          </w:tcPr>
          <w:p w14:paraId="5249F769" w14:textId="1D708ABD"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r w:rsidR="007C2426">
              <w:rPr>
                <w:rFonts w:ascii="Garamond" w:eastAsia="Times New Roman" w:hAnsi="Garamond" w:cs="Times New Roman"/>
                <w:color w:val="000000"/>
                <w:lang w:eastAsia="it-IT"/>
              </w:rPr>
              <w:t>2</w:t>
            </w:r>
          </w:p>
        </w:tc>
        <w:tc>
          <w:tcPr>
            <w:tcW w:w="7419" w:type="dxa"/>
            <w:shd w:val="clear" w:color="auto" w:fill="auto"/>
            <w:vAlign w:val="center"/>
          </w:tcPr>
          <w:p w14:paraId="7AA546F1" w14:textId="33F55DD7" w:rsidR="004B324E" w:rsidRPr="00325C63" w:rsidRDefault="004B324E" w:rsidP="004B324E">
            <w:pPr>
              <w:spacing w:beforeLines="60" w:before="144" w:afterLines="60" w:after="144" w:line="240" w:lineRule="auto"/>
              <w:jc w:val="both"/>
              <w:rPr>
                <w:rFonts w:ascii="Garamond" w:hAnsi="Garamond"/>
              </w:rPr>
            </w:pPr>
            <w:r w:rsidRPr="00B010C2">
              <w:rPr>
                <w:rFonts w:ascii="Garamond" w:hAnsi="Garamond"/>
              </w:rPr>
              <w:t xml:space="preserve">Nel caso di </w:t>
            </w:r>
            <w:r w:rsidRPr="00A32A65">
              <w:rPr>
                <w:rFonts w:ascii="Garamond" w:hAnsi="Garamond"/>
                <w:b/>
                <w:bCs/>
              </w:rPr>
              <w:t>procedure superiori alla soglia comunitaria</w:t>
            </w:r>
            <w:r>
              <w:rPr>
                <w:rFonts w:ascii="Garamond" w:hAnsi="Garamond"/>
                <w:b/>
                <w:bCs/>
              </w:rPr>
              <w:t>,</w:t>
            </w:r>
            <w:r w:rsidRPr="00B010C2">
              <w:rPr>
                <w:rFonts w:ascii="Garamond" w:hAnsi="Garamond"/>
              </w:rPr>
              <w:t xml:space="preserve"> il bando di gara è stato pubblicato, secondo le modalità previste agli artt. 72 e 73 </w:t>
            </w:r>
            <w:r>
              <w:rPr>
                <w:rFonts w:ascii="Garamond" w:hAnsi="Garamond"/>
              </w:rPr>
              <w:t>D</w:t>
            </w:r>
            <w:r w:rsidRPr="00B010C2">
              <w:rPr>
                <w:rFonts w:ascii="Garamond" w:hAnsi="Garamond"/>
              </w:rPr>
              <w:t>.l.gs 50/2016 nonché dal D. M. del 02/12/2016?</w:t>
            </w:r>
          </w:p>
        </w:tc>
        <w:tc>
          <w:tcPr>
            <w:tcW w:w="360" w:type="dxa"/>
            <w:shd w:val="clear" w:color="auto" w:fill="auto"/>
            <w:vAlign w:val="center"/>
          </w:tcPr>
          <w:p w14:paraId="319F768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55254150"/>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4D93C16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717175355"/>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86EB55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759573846"/>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A3014FE"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1A1F8D6" w14:textId="77777777" w:rsidR="004B324E" w:rsidRPr="00584079" w:rsidRDefault="004B324E" w:rsidP="004B324E">
            <w:pPr>
              <w:spacing w:after="0" w:line="240" w:lineRule="auto"/>
              <w:ind w:left="360"/>
              <w:contextualSpacing/>
              <w:rPr>
                <w:rFonts w:ascii="Garamond" w:hAnsi="Garamond" w:cs="Calibri"/>
              </w:rPr>
            </w:pPr>
          </w:p>
        </w:tc>
        <w:tc>
          <w:tcPr>
            <w:tcW w:w="3055" w:type="dxa"/>
            <w:vAlign w:val="center"/>
          </w:tcPr>
          <w:p w14:paraId="6DD41C28" w14:textId="77777777" w:rsidR="004B324E" w:rsidRPr="00145FC6" w:rsidRDefault="004B324E" w:rsidP="004B324E">
            <w:pPr>
              <w:pStyle w:val="Paragrafoelenco"/>
              <w:numPr>
                <w:ilvl w:val="0"/>
                <w:numId w:val="8"/>
              </w:numPr>
              <w:spacing w:after="0" w:line="240" w:lineRule="auto"/>
              <w:ind w:left="175" w:hanging="141"/>
              <w:rPr>
                <w:rFonts w:ascii="Garamond" w:hAnsi="Garamond"/>
              </w:rPr>
            </w:pPr>
            <w:r w:rsidRPr="00145FC6">
              <w:rPr>
                <w:rFonts w:ascii="Garamond" w:hAnsi="Garamond"/>
              </w:rPr>
              <w:t>GUUE</w:t>
            </w:r>
          </w:p>
          <w:p w14:paraId="7D491274" w14:textId="77777777" w:rsidR="004B324E" w:rsidRPr="00145FC6" w:rsidRDefault="004B324E" w:rsidP="004B324E">
            <w:pPr>
              <w:pStyle w:val="Paragrafoelenco"/>
              <w:numPr>
                <w:ilvl w:val="0"/>
                <w:numId w:val="8"/>
              </w:numPr>
              <w:spacing w:after="0" w:line="240" w:lineRule="auto"/>
              <w:ind w:left="175" w:hanging="141"/>
              <w:rPr>
                <w:rFonts w:ascii="Garamond" w:hAnsi="Garamond"/>
              </w:rPr>
            </w:pPr>
            <w:r w:rsidRPr="00145FC6">
              <w:rPr>
                <w:rFonts w:ascii="Garamond" w:hAnsi="Garamond"/>
              </w:rPr>
              <w:t>Estremi GURI</w:t>
            </w:r>
          </w:p>
          <w:p w14:paraId="7755E9F1" w14:textId="77777777" w:rsidR="004B324E" w:rsidRDefault="004B324E" w:rsidP="004B324E">
            <w:pPr>
              <w:pStyle w:val="Paragrafoelenco"/>
              <w:numPr>
                <w:ilvl w:val="0"/>
                <w:numId w:val="8"/>
              </w:numPr>
              <w:spacing w:after="0" w:line="240" w:lineRule="auto"/>
              <w:ind w:left="175" w:hanging="141"/>
              <w:rPr>
                <w:rFonts w:ascii="Garamond" w:hAnsi="Garamond"/>
              </w:rPr>
            </w:pPr>
            <w:r w:rsidRPr="00145FC6">
              <w:rPr>
                <w:rFonts w:ascii="Garamond" w:hAnsi="Garamond"/>
              </w:rPr>
              <w:t>Copie delle pubblicazioni sui quotidiani</w:t>
            </w:r>
          </w:p>
          <w:p w14:paraId="35FCC1DB" w14:textId="77777777" w:rsidR="004B324E" w:rsidRPr="00145FC6" w:rsidRDefault="004B324E" w:rsidP="004B324E">
            <w:pPr>
              <w:pStyle w:val="Paragrafoelenco"/>
              <w:numPr>
                <w:ilvl w:val="0"/>
                <w:numId w:val="8"/>
              </w:numPr>
              <w:spacing w:after="0" w:line="240" w:lineRule="auto"/>
              <w:ind w:left="175" w:hanging="141"/>
              <w:rPr>
                <w:rFonts w:ascii="Garamond" w:hAnsi="Garamond"/>
              </w:rPr>
            </w:pPr>
            <w:r w:rsidRPr="00145FC6">
              <w:rPr>
                <w:rFonts w:ascii="Garamond" w:hAnsi="Garamond"/>
              </w:rPr>
              <w:t>Link di collegamento ai siti informatici</w:t>
            </w:r>
          </w:p>
        </w:tc>
      </w:tr>
      <w:tr w:rsidR="004B324E" w:rsidRPr="00856B3D" w14:paraId="6D8F742E" w14:textId="77777777" w:rsidTr="004B324E">
        <w:trPr>
          <w:trHeight w:val="906"/>
        </w:trPr>
        <w:tc>
          <w:tcPr>
            <w:tcW w:w="603" w:type="dxa"/>
            <w:shd w:val="clear" w:color="auto" w:fill="auto"/>
            <w:vAlign w:val="center"/>
          </w:tcPr>
          <w:p w14:paraId="3CC6DC98" w14:textId="3C577324"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r w:rsidR="007C2426">
              <w:rPr>
                <w:rFonts w:ascii="Garamond" w:eastAsia="Times New Roman" w:hAnsi="Garamond" w:cs="Times New Roman"/>
                <w:color w:val="000000"/>
                <w:lang w:eastAsia="it-IT"/>
              </w:rPr>
              <w:t>3</w:t>
            </w:r>
          </w:p>
        </w:tc>
        <w:tc>
          <w:tcPr>
            <w:tcW w:w="7419" w:type="dxa"/>
            <w:shd w:val="clear" w:color="auto" w:fill="auto"/>
            <w:vAlign w:val="center"/>
          </w:tcPr>
          <w:p w14:paraId="340978D4" w14:textId="744BD1AB" w:rsidR="004B324E" w:rsidRPr="00F83418" w:rsidRDefault="004B324E" w:rsidP="004B324E">
            <w:pPr>
              <w:spacing w:beforeLines="60" w:before="144" w:afterLines="60" w:after="144" w:line="240" w:lineRule="auto"/>
              <w:jc w:val="both"/>
              <w:rPr>
                <w:rFonts w:ascii="Garamond" w:hAnsi="Garamond"/>
              </w:rPr>
            </w:pPr>
            <w:r w:rsidRPr="000403E0">
              <w:rPr>
                <w:rFonts w:ascii="Garamond" w:hAnsi="Garamond"/>
              </w:rPr>
              <w:t xml:space="preserve">Nel caso di </w:t>
            </w:r>
            <w:r w:rsidRPr="00006F82">
              <w:rPr>
                <w:rFonts w:ascii="Garamond" w:hAnsi="Garamond"/>
                <w:b/>
                <w:bCs/>
              </w:rPr>
              <w:t>procedure inferiori alla soglia comunitaria</w:t>
            </w:r>
            <w:r>
              <w:rPr>
                <w:rFonts w:ascii="Garamond" w:hAnsi="Garamond"/>
                <w:b/>
                <w:bCs/>
              </w:rPr>
              <w:t>,</w:t>
            </w:r>
            <w:r w:rsidRPr="000403E0">
              <w:rPr>
                <w:rFonts w:ascii="Garamond" w:hAnsi="Garamond"/>
              </w:rPr>
              <w:t xml:space="preserve"> il bando di gara è stato pubblicato, secondo le modalità previste agli artt. 73 e 36</w:t>
            </w:r>
            <w:r>
              <w:rPr>
                <w:rFonts w:ascii="Garamond" w:hAnsi="Garamond"/>
              </w:rPr>
              <w:t>,</w:t>
            </w:r>
            <w:r w:rsidRPr="000403E0">
              <w:rPr>
                <w:rFonts w:ascii="Garamond" w:hAnsi="Garamond"/>
              </w:rPr>
              <w:t xml:space="preserve"> comma 9</w:t>
            </w:r>
            <w:r>
              <w:rPr>
                <w:rFonts w:ascii="Garamond" w:hAnsi="Garamond"/>
              </w:rPr>
              <w:t>,</w:t>
            </w:r>
            <w:r w:rsidRPr="000403E0">
              <w:rPr>
                <w:rFonts w:ascii="Garamond" w:hAnsi="Garamond"/>
              </w:rPr>
              <w:t xml:space="preserve"> </w:t>
            </w:r>
            <w:r>
              <w:rPr>
                <w:rFonts w:ascii="Garamond" w:hAnsi="Garamond"/>
              </w:rPr>
              <w:t>D</w:t>
            </w:r>
            <w:r w:rsidRPr="000403E0">
              <w:rPr>
                <w:rFonts w:ascii="Garamond" w:hAnsi="Garamond"/>
              </w:rPr>
              <w:t>.l.gs 50/2016)?</w:t>
            </w:r>
          </w:p>
        </w:tc>
        <w:tc>
          <w:tcPr>
            <w:tcW w:w="360" w:type="dxa"/>
            <w:shd w:val="clear" w:color="auto" w:fill="auto"/>
            <w:vAlign w:val="center"/>
          </w:tcPr>
          <w:p w14:paraId="6A6D2D09" w14:textId="77777777" w:rsidR="004B324E" w:rsidRPr="00584079"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74192009"/>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965B22B" w14:textId="77777777" w:rsidR="004B324E" w:rsidRPr="00584079"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036490705"/>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4D711E25" w14:textId="77777777" w:rsidR="004B324E" w:rsidRPr="00584079"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36731479"/>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79E5B78"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127BEE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CD328CA" w14:textId="77777777" w:rsidR="004B324E" w:rsidRDefault="004B324E" w:rsidP="004B324E">
            <w:pPr>
              <w:pStyle w:val="Paragrafoelenco"/>
              <w:numPr>
                <w:ilvl w:val="0"/>
                <w:numId w:val="8"/>
              </w:numPr>
              <w:spacing w:after="0" w:line="240" w:lineRule="auto"/>
              <w:ind w:left="175" w:hanging="141"/>
              <w:rPr>
                <w:rFonts w:ascii="Garamond" w:hAnsi="Garamond"/>
              </w:rPr>
            </w:pPr>
            <w:r w:rsidRPr="00033887">
              <w:rPr>
                <w:rFonts w:ascii="Garamond" w:hAnsi="Garamond"/>
              </w:rPr>
              <w:t>Estremi GURI</w:t>
            </w:r>
          </w:p>
          <w:p w14:paraId="465278CC" w14:textId="5974917E" w:rsidR="00C032B1" w:rsidRDefault="00C032B1" w:rsidP="004B324E">
            <w:pPr>
              <w:pStyle w:val="Paragrafoelenco"/>
              <w:numPr>
                <w:ilvl w:val="0"/>
                <w:numId w:val="8"/>
              </w:numPr>
              <w:spacing w:after="0" w:line="240" w:lineRule="auto"/>
              <w:ind w:left="175" w:hanging="141"/>
              <w:rPr>
                <w:rFonts w:ascii="Garamond" w:hAnsi="Garamond"/>
              </w:rPr>
            </w:pPr>
            <w:r w:rsidRPr="00C032B1">
              <w:rPr>
                <w:rFonts w:ascii="Garamond" w:hAnsi="Garamond"/>
              </w:rPr>
              <w:t>Banca dati nazionale dei contratti pubblici dell'ANAC e sul sito istituzionale della stazione appaltante o dell'ente concedente.</w:t>
            </w:r>
          </w:p>
          <w:p w14:paraId="5BD09FCD" w14:textId="77777777" w:rsidR="004B324E" w:rsidRPr="00033887" w:rsidRDefault="004B324E" w:rsidP="004B324E">
            <w:pPr>
              <w:pStyle w:val="Paragrafoelenco"/>
              <w:numPr>
                <w:ilvl w:val="0"/>
                <w:numId w:val="8"/>
              </w:numPr>
              <w:spacing w:after="0" w:line="240" w:lineRule="auto"/>
              <w:ind w:left="175" w:hanging="141"/>
              <w:rPr>
                <w:rFonts w:ascii="Garamond" w:hAnsi="Garamond"/>
              </w:rPr>
            </w:pPr>
            <w:r w:rsidRPr="00033887">
              <w:rPr>
                <w:rFonts w:ascii="Garamond" w:hAnsi="Garamond"/>
              </w:rPr>
              <w:t>Link di collegamento ai siti informatici</w:t>
            </w:r>
          </w:p>
        </w:tc>
      </w:tr>
      <w:tr w:rsidR="004B324E" w:rsidRPr="00856B3D" w14:paraId="0A0EEA75" w14:textId="77777777" w:rsidTr="004B324E">
        <w:trPr>
          <w:trHeight w:val="1289"/>
        </w:trPr>
        <w:tc>
          <w:tcPr>
            <w:tcW w:w="603" w:type="dxa"/>
            <w:shd w:val="clear" w:color="auto" w:fill="auto"/>
            <w:vAlign w:val="center"/>
          </w:tcPr>
          <w:p w14:paraId="3368FA74" w14:textId="63DFA225"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r w:rsidR="007C2426">
              <w:rPr>
                <w:rFonts w:ascii="Garamond" w:eastAsia="Times New Roman" w:hAnsi="Garamond" w:cs="Times New Roman"/>
                <w:color w:val="000000"/>
                <w:lang w:eastAsia="it-IT"/>
              </w:rPr>
              <w:t>4</w:t>
            </w:r>
          </w:p>
        </w:tc>
        <w:tc>
          <w:tcPr>
            <w:tcW w:w="7419" w:type="dxa"/>
            <w:shd w:val="clear" w:color="auto" w:fill="auto"/>
            <w:vAlign w:val="center"/>
          </w:tcPr>
          <w:p w14:paraId="5D5D03CA" w14:textId="3C6DF3A4" w:rsidR="004B324E" w:rsidRPr="00584079" w:rsidRDefault="004B324E" w:rsidP="004B324E">
            <w:pPr>
              <w:spacing w:beforeLines="60" w:before="144" w:afterLines="60" w:after="144" w:line="240" w:lineRule="auto"/>
              <w:jc w:val="both"/>
              <w:rPr>
                <w:rFonts w:ascii="Garamond" w:hAnsi="Garamond"/>
              </w:rPr>
            </w:pPr>
            <w:r w:rsidRPr="00E01763">
              <w:rPr>
                <w:rFonts w:ascii="Garamond" w:hAnsi="Garamond"/>
              </w:rPr>
              <w:t>I contenuti del bando di gara sono conformi a quanto previsto all’allegato XIV, Parte I, lettera C del D.lgs. 50/2016 nonché, in caso di utilizzo, al bando-tipo previsto nelle Linee guida ANAC?</w:t>
            </w:r>
          </w:p>
        </w:tc>
        <w:tc>
          <w:tcPr>
            <w:tcW w:w="360" w:type="dxa"/>
            <w:shd w:val="clear" w:color="auto" w:fill="auto"/>
            <w:vAlign w:val="center"/>
          </w:tcPr>
          <w:p w14:paraId="5467397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18047607"/>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71394D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77205351"/>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6540FDE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93911322"/>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95A4B70"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80CAF19"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9A640C0" w14:textId="77777777" w:rsidR="004B324E" w:rsidRPr="006E1275" w:rsidRDefault="004B324E" w:rsidP="004B324E">
            <w:pPr>
              <w:pStyle w:val="Paragrafoelenco"/>
              <w:numPr>
                <w:ilvl w:val="0"/>
                <w:numId w:val="4"/>
              </w:numPr>
              <w:spacing w:after="0" w:line="240" w:lineRule="auto"/>
              <w:jc w:val="both"/>
              <w:rPr>
                <w:rFonts w:cs="Calibri"/>
                <w:sz w:val="18"/>
                <w:szCs w:val="18"/>
              </w:rPr>
            </w:pPr>
            <w:r w:rsidRPr="006E1275">
              <w:rPr>
                <w:rFonts w:ascii="Garamond" w:hAnsi="Garamond"/>
              </w:rPr>
              <w:t>Bando</w:t>
            </w:r>
          </w:p>
        </w:tc>
      </w:tr>
      <w:tr w:rsidR="004B324E" w:rsidRPr="00856B3D" w14:paraId="0DC8A1FF" w14:textId="77777777" w:rsidTr="004B324E">
        <w:trPr>
          <w:trHeight w:val="317"/>
        </w:trPr>
        <w:tc>
          <w:tcPr>
            <w:tcW w:w="603" w:type="dxa"/>
            <w:shd w:val="clear" w:color="auto" w:fill="auto"/>
            <w:vAlign w:val="center"/>
          </w:tcPr>
          <w:p w14:paraId="794542C6" w14:textId="0EE076BD"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r w:rsidR="007C2426">
              <w:rPr>
                <w:rFonts w:ascii="Garamond" w:eastAsia="Times New Roman" w:hAnsi="Garamond" w:cs="Times New Roman"/>
                <w:color w:val="000000"/>
                <w:lang w:eastAsia="it-IT"/>
              </w:rPr>
              <w:t>5</w:t>
            </w:r>
          </w:p>
        </w:tc>
        <w:tc>
          <w:tcPr>
            <w:tcW w:w="7419" w:type="dxa"/>
            <w:shd w:val="clear" w:color="auto" w:fill="auto"/>
            <w:vAlign w:val="center"/>
          </w:tcPr>
          <w:p w14:paraId="711F8F93" w14:textId="77777777" w:rsidR="004B324E" w:rsidRPr="00584079" w:rsidRDefault="004B324E" w:rsidP="004B324E">
            <w:pPr>
              <w:spacing w:beforeLines="60" w:before="144" w:afterLines="60" w:after="144" w:line="240" w:lineRule="auto"/>
              <w:jc w:val="both"/>
              <w:rPr>
                <w:rFonts w:ascii="Garamond" w:hAnsi="Garamond"/>
              </w:rPr>
            </w:pPr>
            <w:r w:rsidRPr="2ED29587">
              <w:rPr>
                <w:rFonts w:ascii="Garamond" w:hAnsi="Garamond"/>
              </w:rPr>
              <w:t>La documentazione relativa all’affidamento (bando, avviso, invito, richiesta offerta, ecc.) menziona il finanziamento da parte dell'Unione Europea e del PNRR, il CUP e il CIG?</w:t>
            </w:r>
          </w:p>
        </w:tc>
        <w:tc>
          <w:tcPr>
            <w:tcW w:w="360" w:type="dxa"/>
            <w:shd w:val="clear" w:color="auto" w:fill="auto"/>
            <w:vAlign w:val="center"/>
          </w:tcPr>
          <w:p w14:paraId="62D3FF1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86378191"/>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9EE564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67239875"/>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477170E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85162323"/>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66046ED5"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531CCE53"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1324240A" w14:textId="77777777" w:rsidR="004B324E" w:rsidRPr="00AE283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AE283B">
              <w:rPr>
                <w:rFonts w:ascii="Garamond" w:eastAsia="Times New Roman" w:hAnsi="Garamond" w:cs="Times New Roman"/>
                <w:color w:val="000000"/>
                <w:lang w:eastAsia="it-IT"/>
              </w:rPr>
              <w:t>Documenti di gara</w:t>
            </w:r>
          </w:p>
          <w:p w14:paraId="6C875DF6" w14:textId="77777777" w:rsidR="004B324E" w:rsidRPr="00AE283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AE283B">
              <w:rPr>
                <w:rFonts w:ascii="Garamond" w:eastAsia="Times New Roman" w:hAnsi="Garamond" w:cs="Times New Roman"/>
                <w:color w:val="000000"/>
                <w:lang w:eastAsia="it-IT"/>
              </w:rPr>
              <w:t>Invito</w:t>
            </w:r>
          </w:p>
          <w:p w14:paraId="202C8767" w14:textId="77777777" w:rsidR="004B324E" w:rsidRPr="00AE283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roofErr w:type="spellStart"/>
            <w:r w:rsidRPr="00AE283B">
              <w:rPr>
                <w:rFonts w:ascii="Garamond" w:eastAsia="Times New Roman" w:hAnsi="Garamond" w:cs="Times New Roman"/>
                <w:color w:val="000000"/>
                <w:lang w:eastAsia="it-IT"/>
              </w:rPr>
              <w:t>RdO</w:t>
            </w:r>
            <w:proofErr w:type="spellEnd"/>
          </w:p>
          <w:p w14:paraId="67533695" w14:textId="77777777" w:rsidR="004B324E" w:rsidRPr="00AE283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roofErr w:type="spellStart"/>
            <w:r w:rsidRPr="00AE283B">
              <w:rPr>
                <w:rFonts w:ascii="Garamond" w:eastAsia="Times New Roman" w:hAnsi="Garamond" w:cs="Times New Roman"/>
                <w:color w:val="000000"/>
                <w:lang w:eastAsia="it-IT"/>
              </w:rPr>
              <w:t>OdA</w:t>
            </w:r>
            <w:proofErr w:type="spellEnd"/>
          </w:p>
          <w:p w14:paraId="7E61ECDC"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AE283B">
              <w:rPr>
                <w:rFonts w:ascii="Garamond" w:eastAsia="Times New Roman" w:hAnsi="Garamond" w:cs="Times New Roman"/>
                <w:color w:val="000000"/>
                <w:lang w:eastAsia="it-IT"/>
              </w:rPr>
              <w:t>Altro</w:t>
            </w:r>
          </w:p>
        </w:tc>
      </w:tr>
      <w:tr w:rsidR="004B324E" w:rsidRPr="00856B3D" w14:paraId="2142FCAB" w14:textId="77777777" w:rsidTr="004B324E">
        <w:trPr>
          <w:trHeight w:val="317"/>
        </w:trPr>
        <w:tc>
          <w:tcPr>
            <w:tcW w:w="603" w:type="dxa"/>
            <w:vMerge w:val="restart"/>
            <w:shd w:val="clear" w:color="auto" w:fill="auto"/>
            <w:vAlign w:val="center"/>
          </w:tcPr>
          <w:p w14:paraId="64FB60AB" w14:textId="021D8306" w:rsidR="004B324E" w:rsidRPr="006F3C0E" w:rsidRDefault="004B324E" w:rsidP="004B324E">
            <w:pPr>
              <w:spacing w:beforeLines="60" w:before="144" w:afterLines="60" w:after="144" w:line="240" w:lineRule="auto"/>
              <w:jc w:val="center"/>
              <w:rPr>
                <w:rFonts w:ascii="Garamond" w:hAnsi="Garamond"/>
              </w:rPr>
            </w:pPr>
            <w:r>
              <w:rPr>
                <w:rFonts w:ascii="Garamond" w:hAnsi="Garamond"/>
              </w:rPr>
              <w:t>1</w:t>
            </w:r>
            <w:r w:rsidR="007C2426">
              <w:rPr>
                <w:rFonts w:ascii="Garamond" w:hAnsi="Garamond"/>
              </w:rPr>
              <w:t>6</w:t>
            </w:r>
          </w:p>
        </w:tc>
        <w:tc>
          <w:tcPr>
            <w:tcW w:w="10619" w:type="dxa"/>
            <w:gridSpan w:val="6"/>
            <w:shd w:val="clear" w:color="auto" w:fill="auto"/>
            <w:vAlign w:val="center"/>
          </w:tcPr>
          <w:p w14:paraId="1AB86055"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r w:rsidRPr="006F3C0E">
              <w:rPr>
                <w:rFonts w:ascii="Garamond" w:hAnsi="Garamond"/>
              </w:rPr>
              <w:t>I criteri di selezione sono correlati e proporzionali all’oggetto del contratto/appalto? Riguardano esclusivamente:</w:t>
            </w:r>
          </w:p>
        </w:tc>
        <w:tc>
          <w:tcPr>
            <w:tcW w:w="3055" w:type="dxa"/>
            <w:vMerge w:val="restart"/>
            <w:vAlign w:val="center"/>
          </w:tcPr>
          <w:p w14:paraId="2E54590C"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9A5BC3">
              <w:rPr>
                <w:rFonts w:ascii="Garamond" w:eastAsia="Times New Roman" w:hAnsi="Garamond" w:cs="Times New Roman"/>
                <w:color w:val="000000"/>
                <w:lang w:eastAsia="it-IT"/>
              </w:rPr>
              <w:t>Bando</w:t>
            </w:r>
          </w:p>
          <w:p w14:paraId="74E8F5BA"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9A5BC3">
              <w:rPr>
                <w:rFonts w:ascii="Garamond" w:eastAsia="Times New Roman" w:hAnsi="Garamond" w:cs="Times New Roman"/>
                <w:color w:val="000000"/>
                <w:lang w:eastAsia="it-IT"/>
              </w:rPr>
              <w:t>Capitolato</w:t>
            </w:r>
          </w:p>
          <w:p w14:paraId="2827CEA4" w14:textId="77777777" w:rsidR="004B324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9A5BC3">
              <w:rPr>
                <w:rFonts w:ascii="Garamond" w:eastAsia="Times New Roman" w:hAnsi="Garamond" w:cs="Times New Roman"/>
                <w:color w:val="000000"/>
                <w:lang w:eastAsia="it-IT"/>
              </w:rPr>
              <w:t>Invito</w:t>
            </w:r>
          </w:p>
          <w:p w14:paraId="1A2F3CFA"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9A5BC3">
              <w:rPr>
                <w:rFonts w:ascii="Garamond" w:eastAsia="Times New Roman" w:hAnsi="Garamond" w:cs="Times New Roman"/>
                <w:color w:val="000000"/>
                <w:lang w:eastAsia="it-IT"/>
              </w:rPr>
              <w:t>Altro</w:t>
            </w:r>
          </w:p>
        </w:tc>
      </w:tr>
      <w:tr w:rsidR="004B324E" w:rsidRPr="00856B3D" w14:paraId="5398EC79" w14:textId="77777777" w:rsidTr="004B324E">
        <w:trPr>
          <w:trHeight w:val="510"/>
        </w:trPr>
        <w:tc>
          <w:tcPr>
            <w:tcW w:w="603" w:type="dxa"/>
            <w:vMerge/>
            <w:vAlign w:val="center"/>
          </w:tcPr>
          <w:p w14:paraId="21E3E84A" w14:textId="77777777" w:rsidR="004B324E" w:rsidRDefault="004B324E" w:rsidP="004B324E">
            <w:pPr>
              <w:spacing w:beforeLines="60" w:before="144" w:afterLines="60" w:after="144" w:line="240" w:lineRule="auto"/>
              <w:jc w:val="center"/>
              <w:rPr>
                <w:rFonts w:ascii="Garamond" w:hAnsi="Garamond"/>
              </w:rPr>
            </w:pPr>
          </w:p>
        </w:tc>
        <w:tc>
          <w:tcPr>
            <w:tcW w:w="7419" w:type="dxa"/>
            <w:shd w:val="clear" w:color="auto" w:fill="auto"/>
            <w:vAlign w:val="center"/>
          </w:tcPr>
          <w:p w14:paraId="3F533341" w14:textId="77777777" w:rsidR="004B324E" w:rsidRPr="00D6090B" w:rsidRDefault="004B324E" w:rsidP="004B324E">
            <w:pPr>
              <w:pStyle w:val="Paragrafoelenco"/>
              <w:numPr>
                <w:ilvl w:val="0"/>
                <w:numId w:val="48"/>
              </w:numPr>
              <w:spacing w:beforeLines="60" w:before="144" w:afterLines="60" w:after="144" w:line="240" w:lineRule="auto"/>
              <w:jc w:val="both"/>
              <w:rPr>
                <w:rFonts w:ascii="Garamond" w:hAnsi="Garamond"/>
              </w:rPr>
            </w:pPr>
            <w:r w:rsidRPr="00BD2C30">
              <w:rPr>
                <w:rFonts w:ascii="Garamond" w:hAnsi="Garamond"/>
              </w:rPr>
              <w:t xml:space="preserve">i requisiti d’idoneità professionale? </w:t>
            </w:r>
          </w:p>
        </w:tc>
        <w:tc>
          <w:tcPr>
            <w:tcW w:w="360" w:type="dxa"/>
            <w:shd w:val="clear" w:color="auto" w:fill="auto"/>
            <w:vAlign w:val="center"/>
          </w:tcPr>
          <w:p w14:paraId="75E20C5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97023877"/>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BFF791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75480965"/>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85" w:type="dxa"/>
            <w:shd w:val="clear" w:color="auto" w:fill="auto"/>
            <w:vAlign w:val="center"/>
          </w:tcPr>
          <w:p w14:paraId="12D6006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8250003"/>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1142" w:type="dxa"/>
            <w:shd w:val="clear" w:color="auto" w:fill="auto"/>
            <w:vAlign w:val="center"/>
          </w:tcPr>
          <w:p w14:paraId="36DAA2DF"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CA71FF9"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328280EE"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5D6A2717" w14:textId="77777777" w:rsidTr="004B324E">
        <w:trPr>
          <w:trHeight w:val="510"/>
        </w:trPr>
        <w:tc>
          <w:tcPr>
            <w:tcW w:w="603" w:type="dxa"/>
            <w:vMerge/>
            <w:vAlign w:val="center"/>
          </w:tcPr>
          <w:p w14:paraId="2CB4B8C6" w14:textId="77777777" w:rsidR="004B324E" w:rsidRDefault="004B324E" w:rsidP="004B324E">
            <w:pPr>
              <w:spacing w:beforeLines="60" w:before="144" w:afterLines="60" w:after="144" w:line="240" w:lineRule="auto"/>
              <w:jc w:val="center"/>
              <w:rPr>
                <w:rFonts w:ascii="Garamond" w:hAnsi="Garamond"/>
              </w:rPr>
            </w:pPr>
          </w:p>
        </w:tc>
        <w:tc>
          <w:tcPr>
            <w:tcW w:w="7419" w:type="dxa"/>
            <w:shd w:val="clear" w:color="auto" w:fill="auto"/>
            <w:vAlign w:val="center"/>
          </w:tcPr>
          <w:p w14:paraId="2C213D1A" w14:textId="77777777" w:rsidR="004B324E" w:rsidRPr="00D6090B" w:rsidRDefault="004B324E" w:rsidP="004B324E">
            <w:pPr>
              <w:pStyle w:val="Paragrafoelenco"/>
              <w:numPr>
                <w:ilvl w:val="0"/>
                <w:numId w:val="48"/>
              </w:numPr>
              <w:spacing w:beforeLines="60" w:before="144" w:afterLines="60" w:after="144" w:line="240" w:lineRule="auto"/>
              <w:jc w:val="both"/>
              <w:rPr>
                <w:rFonts w:ascii="Garamond" w:hAnsi="Garamond"/>
              </w:rPr>
            </w:pPr>
            <w:r w:rsidRPr="00BD2C30">
              <w:rPr>
                <w:rFonts w:ascii="Garamond" w:hAnsi="Garamond"/>
              </w:rPr>
              <w:t xml:space="preserve">la capacità economica e finanziaria? </w:t>
            </w:r>
          </w:p>
        </w:tc>
        <w:tc>
          <w:tcPr>
            <w:tcW w:w="360" w:type="dxa"/>
            <w:shd w:val="clear" w:color="auto" w:fill="auto"/>
            <w:vAlign w:val="center"/>
          </w:tcPr>
          <w:p w14:paraId="1231D8A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07519282"/>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D50453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88737678"/>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85" w:type="dxa"/>
            <w:shd w:val="clear" w:color="auto" w:fill="auto"/>
            <w:vAlign w:val="center"/>
          </w:tcPr>
          <w:p w14:paraId="2B7C600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844547228"/>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1142" w:type="dxa"/>
            <w:shd w:val="clear" w:color="auto" w:fill="auto"/>
            <w:vAlign w:val="center"/>
          </w:tcPr>
          <w:p w14:paraId="5D7D52A5"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BD87D2D"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2B46FD24"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1F1B64FA" w14:textId="77777777" w:rsidTr="004B324E">
        <w:trPr>
          <w:trHeight w:val="510"/>
        </w:trPr>
        <w:tc>
          <w:tcPr>
            <w:tcW w:w="603" w:type="dxa"/>
            <w:vMerge/>
            <w:vAlign w:val="center"/>
          </w:tcPr>
          <w:p w14:paraId="4C6A9577" w14:textId="77777777" w:rsidR="004B324E" w:rsidRDefault="004B324E" w:rsidP="004B324E">
            <w:pPr>
              <w:pStyle w:val="Paragrafoelenco"/>
              <w:numPr>
                <w:ilvl w:val="0"/>
                <w:numId w:val="48"/>
              </w:numPr>
              <w:spacing w:beforeLines="60" w:before="144" w:afterLines="60" w:after="144" w:line="240" w:lineRule="auto"/>
              <w:jc w:val="both"/>
              <w:rPr>
                <w:rFonts w:ascii="Garamond" w:hAnsi="Garamond"/>
              </w:rPr>
            </w:pPr>
          </w:p>
        </w:tc>
        <w:tc>
          <w:tcPr>
            <w:tcW w:w="7419" w:type="dxa"/>
            <w:shd w:val="clear" w:color="auto" w:fill="auto"/>
            <w:vAlign w:val="center"/>
          </w:tcPr>
          <w:p w14:paraId="2FF4D697" w14:textId="77777777" w:rsidR="004B324E" w:rsidRPr="00D6090B" w:rsidRDefault="004B324E" w:rsidP="004B324E">
            <w:pPr>
              <w:pStyle w:val="Paragrafoelenco"/>
              <w:numPr>
                <w:ilvl w:val="0"/>
                <w:numId w:val="48"/>
              </w:numPr>
              <w:spacing w:beforeLines="60" w:before="144" w:afterLines="60" w:after="144" w:line="240" w:lineRule="auto"/>
              <w:jc w:val="both"/>
              <w:rPr>
                <w:rFonts w:ascii="Garamond" w:hAnsi="Garamond"/>
              </w:rPr>
            </w:pPr>
            <w:r w:rsidRPr="00D6090B">
              <w:rPr>
                <w:rFonts w:ascii="Garamond" w:hAnsi="Garamond"/>
              </w:rPr>
              <w:t>le capacità tecniche e professionali?</w:t>
            </w:r>
          </w:p>
        </w:tc>
        <w:tc>
          <w:tcPr>
            <w:tcW w:w="360" w:type="dxa"/>
            <w:shd w:val="clear" w:color="auto" w:fill="auto"/>
            <w:vAlign w:val="center"/>
          </w:tcPr>
          <w:p w14:paraId="5ED928F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20742701"/>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4C05317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62949149"/>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85" w:type="dxa"/>
            <w:shd w:val="clear" w:color="auto" w:fill="auto"/>
            <w:vAlign w:val="center"/>
          </w:tcPr>
          <w:p w14:paraId="7E489D9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65395279"/>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1142" w:type="dxa"/>
            <w:shd w:val="clear" w:color="auto" w:fill="auto"/>
            <w:vAlign w:val="center"/>
          </w:tcPr>
          <w:p w14:paraId="42D29C7F"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4CA8AA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09370730" w14:textId="77777777" w:rsidR="004B324E" w:rsidRPr="009A5BC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357D7DA4" w14:textId="77777777" w:rsidTr="004B324E">
        <w:trPr>
          <w:trHeight w:val="693"/>
        </w:trPr>
        <w:tc>
          <w:tcPr>
            <w:tcW w:w="603" w:type="dxa"/>
            <w:vMerge w:val="restart"/>
            <w:shd w:val="clear" w:color="auto" w:fill="auto"/>
            <w:vAlign w:val="center"/>
          </w:tcPr>
          <w:p w14:paraId="78FD888F" w14:textId="531DFA05"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r w:rsidR="001D2BAF">
              <w:rPr>
                <w:rFonts w:ascii="Garamond" w:eastAsia="Times New Roman" w:hAnsi="Garamond" w:cs="Times New Roman"/>
                <w:color w:val="000000"/>
                <w:lang w:eastAsia="it-IT"/>
              </w:rPr>
              <w:t>7</w:t>
            </w:r>
          </w:p>
        </w:tc>
        <w:tc>
          <w:tcPr>
            <w:tcW w:w="13674" w:type="dxa"/>
            <w:gridSpan w:val="7"/>
            <w:shd w:val="clear" w:color="auto" w:fill="auto"/>
            <w:vAlign w:val="center"/>
          </w:tcPr>
          <w:p w14:paraId="316CC991" w14:textId="77777777" w:rsidR="004B324E" w:rsidRPr="00CB6479" w:rsidRDefault="004B324E" w:rsidP="004B324E">
            <w:pPr>
              <w:spacing w:beforeLines="60" w:before="144" w:afterLines="60" w:after="144" w:line="240" w:lineRule="auto"/>
              <w:rPr>
                <w:rFonts w:ascii="Garamond" w:eastAsia="Times New Roman" w:hAnsi="Garamond" w:cs="Times New Roman"/>
                <w:color w:val="000000"/>
                <w:lang w:eastAsia="it-IT"/>
              </w:rPr>
            </w:pPr>
            <w:r w:rsidRPr="00CB6479">
              <w:rPr>
                <w:rFonts w:ascii="Garamond" w:hAnsi="Garamond"/>
              </w:rPr>
              <w:t>Nella documentazione di gara (bando/lettera d’invito) è prevista:</w:t>
            </w:r>
          </w:p>
        </w:tc>
      </w:tr>
      <w:tr w:rsidR="004B324E" w:rsidRPr="00856B3D" w14:paraId="44A43941" w14:textId="77777777" w:rsidTr="004B324E">
        <w:trPr>
          <w:trHeight w:val="557"/>
        </w:trPr>
        <w:tc>
          <w:tcPr>
            <w:tcW w:w="603" w:type="dxa"/>
            <w:vMerge/>
            <w:vAlign w:val="center"/>
          </w:tcPr>
          <w:p w14:paraId="2A49DEBC"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6EF2AA2F" w14:textId="77777777" w:rsidR="004B324E" w:rsidRPr="001328C6" w:rsidRDefault="004B324E" w:rsidP="004B324E">
            <w:pPr>
              <w:pStyle w:val="Paragrafoelenco"/>
              <w:numPr>
                <w:ilvl w:val="0"/>
                <w:numId w:val="20"/>
              </w:numPr>
              <w:spacing w:after="0" w:line="240" w:lineRule="auto"/>
              <w:jc w:val="both"/>
              <w:rPr>
                <w:rFonts w:ascii="Garamond" w:hAnsi="Garamond"/>
              </w:rPr>
            </w:pPr>
            <w:r w:rsidRPr="001328C6">
              <w:rPr>
                <w:rFonts w:ascii="Garamond" w:hAnsi="Garamond"/>
              </w:rPr>
              <w:t>la possibilità di varianti?</w:t>
            </w:r>
          </w:p>
        </w:tc>
        <w:tc>
          <w:tcPr>
            <w:tcW w:w="360" w:type="dxa"/>
            <w:shd w:val="clear" w:color="auto" w:fill="auto"/>
            <w:vAlign w:val="center"/>
          </w:tcPr>
          <w:p w14:paraId="6E77CFB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18721285"/>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0569CA3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87706458"/>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467ECB1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91086957"/>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941EC8D"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11CA3BB"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02C213DB"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Bando</w:t>
            </w:r>
          </w:p>
          <w:p w14:paraId="6A8060A5"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Capitolato</w:t>
            </w:r>
          </w:p>
          <w:p w14:paraId="5A087A9A"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Invito</w:t>
            </w:r>
          </w:p>
          <w:p w14:paraId="12543C91"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Altro</w:t>
            </w:r>
          </w:p>
        </w:tc>
      </w:tr>
      <w:tr w:rsidR="004B324E" w:rsidRPr="00856B3D" w14:paraId="017961CD" w14:textId="77777777" w:rsidTr="004B324E">
        <w:trPr>
          <w:trHeight w:val="510"/>
        </w:trPr>
        <w:tc>
          <w:tcPr>
            <w:tcW w:w="603" w:type="dxa"/>
            <w:vMerge/>
            <w:vAlign w:val="center"/>
          </w:tcPr>
          <w:p w14:paraId="6B353D64"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748109CE" w14:textId="77777777" w:rsidR="004B324E" w:rsidRPr="001328C6" w:rsidRDefault="004B324E" w:rsidP="004B324E">
            <w:pPr>
              <w:pStyle w:val="Paragrafoelenco"/>
              <w:numPr>
                <w:ilvl w:val="0"/>
                <w:numId w:val="20"/>
              </w:numPr>
              <w:spacing w:after="0" w:line="240" w:lineRule="auto"/>
              <w:jc w:val="both"/>
              <w:rPr>
                <w:rFonts w:ascii="Garamond" w:hAnsi="Garamond"/>
              </w:rPr>
            </w:pPr>
            <w:r w:rsidRPr="001328C6">
              <w:rPr>
                <w:rFonts w:ascii="Garamond" w:hAnsi="Garamond"/>
              </w:rPr>
              <w:t>la possibilità di subappalto?</w:t>
            </w:r>
          </w:p>
        </w:tc>
        <w:tc>
          <w:tcPr>
            <w:tcW w:w="360" w:type="dxa"/>
            <w:shd w:val="clear" w:color="auto" w:fill="auto"/>
            <w:vAlign w:val="center"/>
          </w:tcPr>
          <w:p w14:paraId="1562140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14953961"/>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EA6410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29685091"/>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B1A95F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31474864"/>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5F91E4B"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10C082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5A27386"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Bando</w:t>
            </w:r>
          </w:p>
          <w:p w14:paraId="0436B8F8"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Capitolato</w:t>
            </w:r>
          </w:p>
          <w:p w14:paraId="4262C681"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Invito</w:t>
            </w:r>
          </w:p>
          <w:p w14:paraId="6266167B"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Altro</w:t>
            </w:r>
          </w:p>
        </w:tc>
      </w:tr>
      <w:tr w:rsidR="004B324E" w:rsidRPr="00856B3D" w14:paraId="0A7FDA49" w14:textId="77777777" w:rsidTr="004B324E">
        <w:trPr>
          <w:trHeight w:val="510"/>
        </w:trPr>
        <w:tc>
          <w:tcPr>
            <w:tcW w:w="603" w:type="dxa"/>
            <w:vMerge/>
            <w:vAlign w:val="center"/>
          </w:tcPr>
          <w:p w14:paraId="28A9A547"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0F366A4A" w14:textId="77777777" w:rsidR="004B324E" w:rsidRPr="001328C6" w:rsidRDefault="004B324E" w:rsidP="004B324E">
            <w:pPr>
              <w:pStyle w:val="Paragrafoelenco"/>
              <w:numPr>
                <w:ilvl w:val="0"/>
                <w:numId w:val="20"/>
              </w:numPr>
              <w:spacing w:beforeLines="60" w:before="144" w:afterLines="60" w:after="144" w:line="240" w:lineRule="auto"/>
              <w:jc w:val="both"/>
              <w:rPr>
                <w:rFonts w:ascii="Garamond" w:hAnsi="Garamond"/>
              </w:rPr>
            </w:pPr>
            <w:r w:rsidRPr="001328C6">
              <w:rPr>
                <w:rFonts w:ascii="Garamond" w:hAnsi="Garamond"/>
              </w:rPr>
              <w:t>la possibilità di avvalimento?</w:t>
            </w:r>
          </w:p>
        </w:tc>
        <w:tc>
          <w:tcPr>
            <w:tcW w:w="360" w:type="dxa"/>
            <w:shd w:val="clear" w:color="auto" w:fill="auto"/>
            <w:vAlign w:val="center"/>
          </w:tcPr>
          <w:p w14:paraId="3598618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48206865"/>
                <w:placeholder>
                  <w:docPart w:val="1A18E583063243E8965C6BBB5DBD727D"/>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31E2428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41317365"/>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020474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11909034"/>
                <w:placeholder>
                  <w:docPart w:val="1A18E583063243E8965C6BBB5DBD727D"/>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15A8A9E"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984887F"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3C753359"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Bando</w:t>
            </w:r>
          </w:p>
          <w:p w14:paraId="773FC00C"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Capitolato</w:t>
            </w:r>
          </w:p>
          <w:p w14:paraId="63B7854B" w14:textId="77777777"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Invito</w:t>
            </w:r>
          </w:p>
          <w:p w14:paraId="12816EAF"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00E77A0B">
              <w:rPr>
                <w:rFonts w:ascii="Garamond" w:eastAsia="Times New Roman" w:hAnsi="Garamond" w:cs="Times New Roman"/>
                <w:color w:val="000000"/>
                <w:lang w:eastAsia="it-IT"/>
              </w:rPr>
              <w:t>Altro</w:t>
            </w:r>
          </w:p>
        </w:tc>
      </w:tr>
      <w:tr w:rsidR="004B324E" w:rsidRPr="00856B3D" w14:paraId="0FC28AEE" w14:textId="77777777" w:rsidTr="004B324E">
        <w:trPr>
          <w:trHeight w:val="510"/>
        </w:trPr>
        <w:tc>
          <w:tcPr>
            <w:tcW w:w="603" w:type="dxa"/>
            <w:vAlign w:val="center"/>
          </w:tcPr>
          <w:p w14:paraId="073D9987" w14:textId="606600FE"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r w:rsidR="001D2BAF">
              <w:rPr>
                <w:rFonts w:ascii="Garamond" w:eastAsia="Times New Roman" w:hAnsi="Garamond" w:cs="Times New Roman"/>
                <w:color w:val="000000"/>
                <w:lang w:eastAsia="it-IT"/>
              </w:rPr>
              <w:t>8</w:t>
            </w:r>
          </w:p>
        </w:tc>
        <w:tc>
          <w:tcPr>
            <w:tcW w:w="7419" w:type="dxa"/>
            <w:shd w:val="clear" w:color="auto" w:fill="auto"/>
            <w:vAlign w:val="center"/>
          </w:tcPr>
          <w:p w14:paraId="543FE635" w14:textId="0759BE59" w:rsidR="004B324E" w:rsidRPr="00233103" w:rsidRDefault="004B324E" w:rsidP="004B324E">
            <w:pPr>
              <w:spacing w:beforeLines="60" w:before="144" w:afterLines="60" w:after="144" w:line="240" w:lineRule="auto"/>
              <w:rPr>
                <w:rFonts w:ascii="Garamond" w:hAnsi="Garamond"/>
              </w:rPr>
            </w:pPr>
            <w:r w:rsidRPr="00233103">
              <w:rPr>
                <w:rFonts w:ascii="Garamond" w:hAnsi="Garamond"/>
              </w:rPr>
              <w:t xml:space="preserve">La documentazione di gara prevede come cause di esclusione dalla gara, il mancato rispetto, al momento della presentazione dell'offerta, degli obblighi in materia di lavoro delle persone con disabilità e l’obbligo di riservare, in caso di aggiudicazione del contratto, sia all’occupazione giovanile, sia all’occupazione femminile, una quota di assunzioni pari almeno al trenta per cento di quelle necessarie per l'esecuzione del contratto? </w:t>
            </w:r>
            <w:r w:rsidR="00D357FF">
              <w:rPr>
                <w:rFonts w:ascii="Garamond" w:hAnsi="Garamond"/>
              </w:rPr>
              <w:t xml:space="preserve">Diversamente, </w:t>
            </w:r>
            <w:r w:rsidR="00D357FF" w:rsidRPr="002D1C6E">
              <w:rPr>
                <w:rFonts w:ascii="Garamond" w:hAnsi="Garamond"/>
              </w:rPr>
              <w:t>sono contenute nei documenti di gara le motivazioni circa l’esclusione</w:t>
            </w:r>
            <w:r w:rsidR="00D357FF">
              <w:rPr>
                <w:rFonts w:ascii="Garamond" w:hAnsi="Garamond"/>
              </w:rPr>
              <w:t xml:space="preserve">? </w:t>
            </w:r>
            <w:r w:rsidR="00D357FF" w:rsidRPr="00233103">
              <w:rPr>
                <w:rFonts w:ascii="Garamond" w:hAnsi="Garamond"/>
              </w:rPr>
              <w:t>(art. 47 del DL 77/2021)</w:t>
            </w:r>
          </w:p>
          <w:p w14:paraId="61377162" w14:textId="77777777" w:rsidR="004B324E" w:rsidRPr="004B324E" w:rsidRDefault="004B324E" w:rsidP="004B324E">
            <w:pPr>
              <w:spacing w:beforeLines="60" w:before="144" w:afterLines="60" w:after="144" w:line="240" w:lineRule="auto"/>
              <w:jc w:val="both"/>
              <w:rPr>
                <w:rFonts w:ascii="Garamond" w:hAnsi="Garamond"/>
              </w:rPr>
            </w:pPr>
          </w:p>
        </w:tc>
        <w:tc>
          <w:tcPr>
            <w:tcW w:w="360" w:type="dxa"/>
            <w:shd w:val="clear" w:color="auto" w:fill="auto"/>
            <w:vAlign w:val="center"/>
          </w:tcPr>
          <w:p w14:paraId="2705B649" w14:textId="4EBAFDBE" w:rsidR="004B324E" w:rsidRDefault="00000000" w:rsidP="004B324E">
            <w:pPr>
              <w:spacing w:beforeLines="60" w:before="144" w:afterLines="60" w:after="144" w:line="240" w:lineRule="auto"/>
              <w:contextualSpacing/>
              <w:jc w:val="center"/>
              <w:rPr>
                <w:rFonts w:ascii="Garamond" w:hAnsi="Garamond" w:cs="Calibri"/>
                <w:strike/>
              </w:rPr>
            </w:pPr>
            <w:sdt>
              <w:sdtPr>
                <w:rPr>
                  <w:rFonts w:ascii="Garamond" w:hAnsi="Garamond" w:cs="Calibri"/>
                  <w:strike/>
                </w:rPr>
                <w:id w:val="-267695226"/>
                <w:placeholder>
                  <w:docPart w:val="0C42625DB3874ED299EB778696B9EF75"/>
                </w:placeholder>
              </w:sdtPr>
              <w:sdtContent>
                <w:r w:rsidR="004B324E" w:rsidRPr="2ED29587">
                  <w:rPr>
                    <w:rFonts w:ascii="MS Gothic" w:eastAsia="MS Gothic" w:hAnsi="MS Gothic" w:cs="Calibri"/>
                  </w:rPr>
                  <w:t>☐</w:t>
                </w:r>
              </w:sdtContent>
            </w:sdt>
          </w:p>
        </w:tc>
        <w:tc>
          <w:tcPr>
            <w:tcW w:w="500" w:type="dxa"/>
            <w:shd w:val="clear" w:color="auto" w:fill="auto"/>
            <w:vAlign w:val="center"/>
          </w:tcPr>
          <w:p w14:paraId="212EE7C3" w14:textId="478B134E" w:rsidR="004B324E" w:rsidRDefault="00000000" w:rsidP="004B324E">
            <w:pPr>
              <w:spacing w:beforeLines="60" w:before="144" w:afterLines="60" w:after="144" w:line="240" w:lineRule="auto"/>
              <w:contextualSpacing/>
              <w:jc w:val="center"/>
              <w:rPr>
                <w:rFonts w:ascii="Garamond" w:hAnsi="Garamond" w:cs="Calibri"/>
                <w:strike/>
              </w:rPr>
            </w:pPr>
            <w:sdt>
              <w:sdtPr>
                <w:rPr>
                  <w:rFonts w:ascii="Garamond" w:hAnsi="Garamond" w:cs="Calibri"/>
                  <w:strike/>
                </w:rPr>
                <w:id w:val="-1249960727"/>
                <w:placeholder>
                  <w:docPart w:val="ED949B03C6D44EE0859401AF28D22523"/>
                </w:placeholder>
              </w:sdtPr>
              <w:sdtContent>
                <w:r w:rsidR="004B324E" w:rsidRPr="2ED29587">
                  <w:rPr>
                    <w:rFonts w:ascii="MS Gothic" w:eastAsia="MS Gothic" w:hAnsi="MS Gothic" w:cs="Calibri"/>
                  </w:rPr>
                  <w:t>☐</w:t>
                </w:r>
              </w:sdtContent>
            </w:sdt>
          </w:p>
        </w:tc>
        <w:tc>
          <w:tcPr>
            <w:tcW w:w="585" w:type="dxa"/>
            <w:shd w:val="clear" w:color="auto" w:fill="auto"/>
            <w:vAlign w:val="center"/>
          </w:tcPr>
          <w:p w14:paraId="1F7DE421" w14:textId="4509B033" w:rsidR="004B324E" w:rsidRDefault="00000000" w:rsidP="004B324E">
            <w:pPr>
              <w:spacing w:beforeLines="60" w:before="144" w:afterLines="60" w:after="144" w:line="240" w:lineRule="auto"/>
              <w:contextualSpacing/>
              <w:jc w:val="center"/>
              <w:rPr>
                <w:rFonts w:ascii="Garamond" w:hAnsi="Garamond" w:cs="Calibri"/>
                <w:strike/>
              </w:rPr>
            </w:pPr>
            <w:sdt>
              <w:sdtPr>
                <w:rPr>
                  <w:rFonts w:ascii="Garamond" w:hAnsi="Garamond" w:cs="Calibri"/>
                  <w:strike/>
                </w:rPr>
                <w:id w:val="1787700494"/>
                <w:placeholder>
                  <w:docPart w:val="2DBC065E0294473E91331791F8D356F1"/>
                </w:placeholder>
              </w:sdtPr>
              <w:sdtContent>
                <w:r w:rsidR="004B324E" w:rsidRPr="2ED29587">
                  <w:rPr>
                    <w:rFonts w:ascii="MS Gothic" w:eastAsia="MS Gothic" w:hAnsi="MS Gothic" w:cs="Calibri"/>
                  </w:rPr>
                  <w:t>☐</w:t>
                </w:r>
              </w:sdtContent>
            </w:sdt>
          </w:p>
        </w:tc>
        <w:tc>
          <w:tcPr>
            <w:tcW w:w="1142" w:type="dxa"/>
            <w:shd w:val="clear" w:color="auto" w:fill="auto"/>
            <w:vAlign w:val="center"/>
          </w:tcPr>
          <w:p w14:paraId="3BA599FC"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5B1123C6"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02848C5D" w14:textId="77777777" w:rsidR="004B324E" w:rsidRDefault="004B324E" w:rsidP="004B324E">
            <w:pPr>
              <w:pStyle w:val="Paragrafoelenco"/>
              <w:numPr>
                <w:ilvl w:val="0"/>
                <w:numId w:val="4"/>
              </w:numPr>
              <w:spacing w:line="240" w:lineRule="auto"/>
              <w:rPr>
                <w:rFonts w:ascii="Garamond" w:eastAsia="Times New Roman" w:hAnsi="Garamond" w:cs="Times New Roman"/>
                <w:color w:val="000000" w:themeColor="text1"/>
                <w:lang w:eastAsia="it-IT"/>
              </w:rPr>
            </w:pPr>
            <w:r w:rsidRPr="2ED29587">
              <w:rPr>
                <w:rFonts w:ascii="Garamond" w:eastAsia="Times New Roman" w:hAnsi="Garamond" w:cs="Times New Roman"/>
                <w:color w:val="000000" w:themeColor="text1"/>
                <w:lang w:eastAsia="it-IT"/>
              </w:rPr>
              <w:t>Bando</w:t>
            </w:r>
          </w:p>
          <w:p w14:paraId="32096A5B" w14:textId="77777777" w:rsidR="004B324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themeColor="text1"/>
                <w:lang w:eastAsia="it-IT"/>
              </w:rPr>
            </w:pPr>
            <w:r w:rsidRPr="2ED29587">
              <w:rPr>
                <w:rFonts w:ascii="Garamond" w:eastAsia="Times New Roman" w:hAnsi="Garamond" w:cs="Times New Roman"/>
                <w:color w:val="000000" w:themeColor="text1"/>
                <w:lang w:eastAsia="it-IT"/>
              </w:rPr>
              <w:t>Capitolato</w:t>
            </w:r>
          </w:p>
          <w:p w14:paraId="2E420319" w14:textId="77777777" w:rsidR="004B324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themeColor="text1"/>
                <w:lang w:eastAsia="it-IT"/>
              </w:rPr>
            </w:pPr>
            <w:r w:rsidRPr="2ED29587">
              <w:rPr>
                <w:rFonts w:ascii="Garamond" w:eastAsia="Times New Roman" w:hAnsi="Garamond" w:cs="Times New Roman"/>
                <w:color w:val="000000" w:themeColor="text1"/>
                <w:lang w:eastAsia="it-IT"/>
              </w:rPr>
              <w:t>Invito</w:t>
            </w:r>
          </w:p>
          <w:p w14:paraId="3B964ADB" w14:textId="357D9EFD" w:rsidR="004B324E" w:rsidRPr="00E77A0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Altro</w:t>
            </w:r>
          </w:p>
        </w:tc>
      </w:tr>
      <w:tr w:rsidR="004B324E" w:rsidRPr="00856B3D" w14:paraId="69A1E9F0" w14:textId="77777777" w:rsidTr="004B324E">
        <w:trPr>
          <w:trHeight w:val="693"/>
        </w:trPr>
        <w:tc>
          <w:tcPr>
            <w:tcW w:w="603" w:type="dxa"/>
            <w:shd w:val="clear" w:color="auto" w:fill="auto"/>
            <w:vAlign w:val="center"/>
          </w:tcPr>
          <w:p w14:paraId="0B08268D" w14:textId="0A3122E6"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r w:rsidR="001D2BAF">
              <w:rPr>
                <w:rFonts w:ascii="Garamond" w:eastAsia="Times New Roman" w:hAnsi="Garamond" w:cs="Times New Roman"/>
                <w:color w:val="000000"/>
                <w:lang w:eastAsia="it-IT"/>
              </w:rPr>
              <w:t>9</w:t>
            </w:r>
          </w:p>
        </w:tc>
        <w:tc>
          <w:tcPr>
            <w:tcW w:w="7419" w:type="dxa"/>
            <w:shd w:val="clear" w:color="auto" w:fill="auto"/>
            <w:vAlign w:val="center"/>
          </w:tcPr>
          <w:p w14:paraId="52BBB0C9" w14:textId="77777777" w:rsidR="004B324E" w:rsidRDefault="004B324E" w:rsidP="004B324E">
            <w:pPr>
              <w:spacing w:beforeLines="60" w:before="144" w:afterLines="60" w:after="144" w:line="240" w:lineRule="auto"/>
              <w:rPr>
                <w:rFonts w:ascii="Garamond" w:hAnsi="Garamond"/>
              </w:rPr>
            </w:pPr>
            <w:r w:rsidRPr="00CF19D8">
              <w:rPr>
                <w:rFonts w:ascii="Garamond" w:eastAsia="Times New Roman" w:hAnsi="Garamond" w:cs="Times New Roman"/>
                <w:color w:val="000000"/>
                <w:lang w:eastAsia="it-IT"/>
              </w:rPr>
              <w:t>I termini fissati nel bando/avviso di gara per la presentazione delle offerte/ domande di partecipazione sono conformi con la normativa vigente in materia di appalti e relativamente alla procedura adottata?</w:t>
            </w:r>
            <w:r>
              <w:rPr>
                <w:rFonts w:ascii="Calibri" w:hAnsi="Calibri" w:cs="Calibri"/>
                <w:sz w:val="18"/>
                <w:szCs w:val="18"/>
              </w:rPr>
              <w:t xml:space="preserve"> </w:t>
            </w:r>
          </w:p>
        </w:tc>
        <w:tc>
          <w:tcPr>
            <w:tcW w:w="360" w:type="dxa"/>
            <w:shd w:val="clear" w:color="auto" w:fill="auto"/>
            <w:vAlign w:val="center"/>
          </w:tcPr>
          <w:p w14:paraId="0579FD6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4300341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33FA522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64176275"/>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52E427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5639351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AB88DB8"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521B86B"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9AC9BFD" w14:textId="77777777" w:rsidR="004B324E" w:rsidRPr="00591301"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Bando</w:t>
            </w:r>
          </w:p>
          <w:p w14:paraId="7DE91ECF" w14:textId="77777777" w:rsidR="004B324E" w:rsidRPr="00591301"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Capitolato</w:t>
            </w:r>
          </w:p>
          <w:p w14:paraId="734FEC99" w14:textId="77777777" w:rsidR="004B324E" w:rsidRPr="00591301"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Invito</w:t>
            </w:r>
          </w:p>
          <w:p w14:paraId="5C349E18" w14:textId="77777777" w:rsidR="004B324E" w:rsidRPr="00591301"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Altro</w:t>
            </w:r>
          </w:p>
        </w:tc>
      </w:tr>
      <w:tr w:rsidR="004B324E" w:rsidRPr="00856B3D" w14:paraId="6A5048CB" w14:textId="77777777" w:rsidTr="004B324E">
        <w:trPr>
          <w:trHeight w:val="693"/>
        </w:trPr>
        <w:tc>
          <w:tcPr>
            <w:tcW w:w="603" w:type="dxa"/>
            <w:shd w:val="clear" w:color="auto" w:fill="auto"/>
            <w:vAlign w:val="center"/>
          </w:tcPr>
          <w:p w14:paraId="0398999F" w14:textId="12DACF1E" w:rsidR="004B324E" w:rsidRPr="00584079" w:rsidRDefault="001D2BAF"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7419" w:type="dxa"/>
            <w:shd w:val="clear" w:color="auto" w:fill="auto"/>
            <w:vAlign w:val="center"/>
          </w:tcPr>
          <w:p w14:paraId="104A1ECA" w14:textId="0F50101C" w:rsidR="004B324E" w:rsidRDefault="004B324E" w:rsidP="004B324E">
            <w:pPr>
              <w:rPr>
                <w:rFonts w:ascii="Garamond" w:hAnsi="Garamond"/>
              </w:rPr>
            </w:pPr>
            <w:r w:rsidRPr="008D52AF">
              <w:rPr>
                <w:rFonts w:ascii="Garamond" w:hAnsi="Garamond"/>
              </w:rPr>
              <w:t xml:space="preserve">L’eventuale avviso di </w:t>
            </w:r>
            <w:proofErr w:type="spellStart"/>
            <w:r w:rsidRPr="008D52AF">
              <w:rPr>
                <w:rFonts w:ascii="Garamond" w:hAnsi="Garamond"/>
              </w:rPr>
              <w:t>pre</w:t>
            </w:r>
            <w:proofErr w:type="spellEnd"/>
            <w:r>
              <w:rPr>
                <w:rFonts w:ascii="Garamond" w:hAnsi="Garamond"/>
              </w:rPr>
              <w:t>-</w:t>
            </w:r>
            <w:r w:rsidRPr="008D52AF">
              <w:rPr>
                <w:rFonts w:ascii="Garamond" w:hAnsi="Garamond"/>
              </w:rPr>
              <w:t xml:space="preserve">informazione contiene le informazioni di cui all’allegato XIV, parte I, lettera B di cui al D.lgs. 50/2016?  </w:t>
            </w:r>
          </w:p>
        </w:tc>
        <w:tc>
          <w:tcPr>
            <w:tcW w:w="360" w:type="dxa"/>
            <w:shd w:val="clear" w:color="auto" w:fill="auto"/>
            <w:vAlign w:val="center"/>
          </w:tcPr>
          <w:p w14:paraId="068BDD7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66590484"/>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3EBAD20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2376524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01917B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00007475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DAE820A"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ABFC84C"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1A73DF75"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Avviso di preinformazione</w:t>
            </w:r>
          </w:p>
        </w:tc>
      </w:tr>
      <w:tr w:rsidR="004B324E" w:rsidRPr="00856B3D" w14:paraId="77E09910" w14:textId="77777777" w:rsidTr="004B324E">
        <w:trPr>
          <w:trHeight w:val="693"/>
        </w:trPr>
        <w:tc>
          <w:tcPr>
            <w:tcW w:w="603" w:type="dxa"/>
            <w:vMerge w:val="restart"/>
            <w:shd w:val="clear" w:color="auto" w:fill="auto"/>
            <w:vAlign w:val="center"/>
          </w:tcPr>
          <w:p w14:paraId="250583EA" w14:textId="4B6AF73F"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1</w:t>
            </w:r>
          </w:p>
        </w:tc>
        <w:tc>
          <w:tcPr>
            <w:tcW w:w="13674" w:type="dxa"/>
            <w:gridSpan w:val="7"/>
            <w:shd w:val="clear" w:color="auto" w:fill="auto"/>
            <w:vAlign w:val="center"/>
          </w:tcPr>
          <w:p w14:paraId="5FA27EA0" w14:textId="5E77AB84" w:rsidR="004B324E" w:rsidRPr="0057534B" w:rsidRDefault="004B324E" w:rsidP="004B324E">
            <w:pPr>
              <w:spacing w:beforeLines="60" w:before="144" w:afterLines="60" w:after="144" w:line="240" w:lineRule="auto"/>
              <w:ind w:right="6654"/>
              <w:rPr>
                <w:rFonts w:ascii="Garamond" w:eastAsia="Times New Roman" w:hAnsi="Garamond" w:cs="Times New Roman"/>
                <w:color w:val="000000"/>
                <w:lang w:eastAsia="it-IT"/>
              </w:rPr>
            </w:pPr>
            <w:r w:rsidRPr="001C1F88" w:rsidDel="00165800">
              <w:rPr>
                <w:rFonts w:ascii="Garamond" w:hAnsi="Garamond"/>
              </w:rPr>
              <w:t>Per le finalità previste in materia di Trasparenza, gli atti di programmazione nonché le procedure di affidamento sono stati pubblicati e aggiornati:</w:t>
            </w:r>
          </w:p>
        </w:tc>
      </w:tr>
      <w:tr w:rsidR="004B324E" w:rsidRPr="00856B3D" w14:paraId="3AB45FB1" w14:textId="77777777" w:rsidTr="004B324E">
        <w:trPr>
          <w:trHeight w:val="693"/>
        </w:trPr>
        <w:tc>
          <w:tcPr>
            <w:tcW w:w="603" w:type="dxa"/>
            <w:vMerge/>
            <w:vAlign w:val="center"/>
          </w:tcPr>
          <w:p w14:paraId="7E5CEBF3"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tcBorders>
              <w:bottom w:val="single" w:sz="4" w:space="0" w:color="FFFFFF" w:themeColor="background1"/>
            </w:tcBorders>
            <w:shd w:val="clear" w:color="auto" w:fill="auto"/>
            <w:vAlign w:val="center"/>
          </w:tcPr>
          <w:p w14:paraId="78E032CE" w14:textId="620F68B6" w:rsidR="004B324E" w:rsidDel="00D279F4" w:rsidRDefault="004B324E" w:rsidP="00A942CD">
            <w:pPr>
              <w:pStyle w:val="Paragrafoelenco"/>
              <w:numPr>
                <w:ilvl w:val="0"/>
                <w:numId w:val="46"/>
              </w:numPr>
              <w:spacing w:beforeLines="60" w:before="144" w:afterLines="60" w:after="144" w:line="240" w:lineRule="auto"/>
              <w:jc w:val="both"/>
              <w:rPr>
                <w:rFonts w:ascii="Garamond" w:hAnsi="Garamond"/>
              </w:rPr>
            </w:pPr>
            <w:r w:rsidRPr="002A77C2" w:rsidDel="00D279F4">
              <w:rPr>
                <w:rFonts w:ascii="Garamond" w:hAnsi="Garamond"/>
              </w:rPr>
              <w:t xml:space="preserve">sul sito del Ministero delle infrastrutture e dei trasporti e sulla piattaforma digitale istituita presso ANAC (art. 29, comma 2, </w:t>
            </w:r>
            <w:r w:rsidDel="00D279F4">
              <w:rPr>
                <w:rFonts w:ascii="Garamond" w:hAnsi="Garamond"/>
              </w:rPr>
              <w:t>D</w:t>
            </w:r>
            <w:r w:rsidRPr="002A77C2" w:rsidDel="00D279F4">
              <w:rPr>
                <w:rFonts w:ascii="Garamond" w:hAnsi="Garamond"/>
              </w:rPr>
              <w:t>.l.gs 50/2016) anche tramite i sistemi informatizzati regionali, di cui al comma 4, e le piattaforme regionali di e-procurement interconnesse tramite cooperazione applicativa, per i contratti e gli investimenti pubblici di competenza regionale?</w:t>
            </w:r>
          </w:p>
          <w:p w14:paraId="6686CDE9" w14:textId="77777777" w:rsidR="00A942CD" w:rsidRPr="00A942CD" w:rsidRDefault="00A942CD" w:rsidP="00A942CD">
            <w:pPr>
              <w:pStyle w:val="Paragrafoelenco"/>
              <w:spacing w:beforeLines="60" w:before="144" w:afterLines="60" w:after="144" w:line="240" w:lineRule="auto"/>
              <w:jc w:val="both"/>
              <w:rPr>
                <w:rFonts w:ascii="Garamond" w:hAnsi="Garamond"/>
              </w:rPr>
            </w:pPr>
          </w:p>
          <w:p w14:paraId="4C09FD93" w14:textId="50E12CBD" w:rsidR="004B324E" w:rsidRPr="00652342" w:rsidRDefault="00AD7213" w:rsidP="004B324E">
            <w:pPr>
              <w:pStyle w:val="Paragrafoelenco"/>
              <w:spacing w:beforeLines="60" w:before="144" w:afterLines="60" w:after="144" w:line="240" w:lineRule="auto"/>
              <w:jc w:val="both"/>
              <w:rPr>
                <w:rFonts w:ascii="Garamond" w:hAnsi="Garamond"/>
                <w:i/>
                <w:iCs/>
              </w:rPr>
            </w:pPr>
            <w:r w:rsidRPr="00652342" w:rsidDel="00D279F4">
              <w:rPr>
                <w:rFonts w:ascii="Garamond" w:hAnsi="Garamond"/>
                <w:i/>
                <w:iCs/>
              </w:rPr>
              <w:t>O</w:t>
            </w:r>
            <w:r w:rsidR="004B324E" w:rsidRPr="00652342" w:rsidDel="00D279F4">
              <w:rPr>
                <w:rFonts w:ascii="Garamond" w:hAnsi="Garamond"/>
                <w:i/>
                <w:iCs/>
              </w:rPr>
              <w:t>ppure</w:t>
            </w:r>
          </w:p>
        </w:tc>
        <w:tc>
          <w:tcPr>
            <w:tcW w:w="360" w:type="dxa"/>
            <w:tcBorders>
              <w:bottom w:val="single" w:sz="4" w:space="0" w:color="FFFFFF" w:themeColor="background1"/>
            </w:tcBorders>
            <w:shd w:val="clear" w:color="auto" w:fill="auto"/>
            <w:vAlign w:val="center"/>
          </w:tcPr>
          <w:p w14:paraId="3651CA3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926921385"/>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tcBorders>
              <w:bottom w:val="single" w:sz="4" w:space="0" w:color="FFFFFF" w:themeColor="background1"/>
            </w:tcBorders>
            <w:shd w:val="clear" w:color="auto" w:fill="auto"/>
            <w:vAlign w:val="center"/>
          </w:tcPr>
          <w:p w14:paraId="7AC87E3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7414893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tcBorders>
              <w:bottom w:val="single" w:sz="4" w:space="0" w:color="FFFFFF" w:themeColor="background1"/>
            </w:tcBorders>
            <w:shd w:val="clear" w:color="auto" w:fill="auto"/>
            <w:vAlign w:val="center"/>
          </w:tcPr>
          <w:p w14:paraId="789E1D8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12272570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tcBorders>
              <w:bottom w:val="single" w:sz="4" w:space="0" w:color="FFFFFF" w:themeColor="background1"/>
            </w:tcBorders>
            <w:shd w:val="clear" w:color="auto" w:fill="auto"/>
            <w:vAlign w:val="center"/>
          </w:tcPr>
          <w:p w14:paraId="64E09EE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tcBorders>
              <w:bottom w:val="single" w:sz="4" w:space="0" w:color="FFFFFF" w:themeColor="background1"/>
            </w:tcBorders>
            <w:shd w:val="clear" w:color="auto" w:fill="auto"/>
            <w:vAlign w:val="center"/>
          </w:tcPr>
          <w:p w14:paraId="183C3D43"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restart"/>
            <w:vAlign w:val="center"/>
          </w:tcPr>
          <w:p w14:paraId="5A07022A" w14:textId="77777777" w:rsidR="004B324E" w:rsidRPr="0057534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Link al sito del Ministero delle infrastrutture e dei Trasporti</w:t>
            </w:r>
          </w:p>
          <w:p w14:paraId="59EAE264" w14:textId="77777777" w:rsidR="004B324E" w:rsidRPr="0057534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Link al sito ANAC</w:t>
            </w:r>
          </w:p>
          <w:p w14:paraId="22FC0E11"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Link alla piattaforma informatica MIT</w:t>
            </w:r>
          </w:p>
        </w:tc>
      </w:tr>
      <w:tr w:rsidR="004B324E" w:rsidRPr="00856B3D" w14:paraId="5B4DDCBC" w14:textId="77777777" w:rsidTr="004B324E">
        <w:trPr>
          <w:trHeight w:val="693"/>
        </w:trPr>
        <w:tc>
          <w:tcPr>
            <w:tcW w:w="603" w:type="dxa"/>
            <w:vMerge/>
            <w:vAlign w:val="center"/>
          </w:tcPr>
          <w:p w14:paraId="34C7E803"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tcBorders>
              <w:top w:val="single" w:sz="4" w:space="0" w:color="FFFFFF" w:themeColor="background1"/>
            </w:tcBorders>
            <w:shd w:val="clear" w:color="auto" w:fill="auto"/>
            <w:vAlign w:val="center"/>
          </w:tcPr>
          <w:p w14:paraId="741C8557" w14:textId="1B2C997C" w:rsidR="004B324E" w:rsidRPr="002A77C2" w:rsidRDefault="004B324E" w:rsidP="004B324E">
            <w:pPr>
              <w:pStyle w:val="Paragrafoelenco"/>
              <w:numPr>
                <w:ilvl w:val="0"/>
                <w:numId w:val="46"/>
              </w:numPr>
              <w:spacing w:after="0" w:line="240" w:lineRule="auto"/>
              <w:jc w:val="both"/>
              <w:rPr>
                <w:rFonts w:ascii="Garamond" w:hAnsi="Garamond"/>
              </w:rPr>
            </w:pPr>
            <w:r w:rsidRPr="002A77C2" w:rsidDel="00D279F4">
              <w:rPr>
                <w:rFonts w:ascii="Garamond" w:hAnsi="Garamond"/>
              </w:rPr>
              <w:t>Fino alla data di funzionamento della piattaforma ANAC, i bandi e gli avvisi sono stati pubblicati, entro i successivi due giorni lavorativi dalla pubblicazione avente valore legale, sulla piattaforma informatica del Ministero delle infrastrutture e trasporti anche tramite i sistemi informatizzati delle regioni ad essa collegati, nel rispetto del l’Art. 2 co. 6 del D. M. del 02/12/2016?</w:t>
            </w:r>
          </w:p>
        </w:tc>
        <w:tc>
          <w:tcPr>
            <w:tcW w:w="360" w:type="dxa"/>
            <w:tcBorders>
              <w:top w:val="single" w:sz="4" w:space="0" w:color="FFFFFF" w:themeColor="background1"/>
            </w:tcBorders>
            <w:shd w:val="clear" w:color="auto" w:fill="auto"/>
            <w:vAlign w:val="center"/>
          </w:tcPr>
          <w:p w14:paraId="05345B09" w14:textId="3BC8F086"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25637677"/>
                <w:placeholder>
                  <w:docPart w:val="1A304C7001AA4355BABABECA117A8755"/>
                </w:placeholder>
                <w14:checkbox>
                  <w14:checked w14:val="0"/>
                  <w14:checkedState w14:val="2612" w14:font="MS Gothic"/>
                  <w14:uncheckedState w14:val="2610" w14:font="MS Gothic"/>
                </w14:checkbox>
              </w:sdtPr>
              <w:sdtContent>
                <w:r w:rsidR="004B324E" w:rsidDel="00165800">
                  <w:rPr>
                    <w:rFonts w:ascii="MS Gothic" w:eastAsia="MS Gothic" w:hAnsi="MS Gothic" w:cs="Calibri"/>
                  </w:rPr>
                  <w:t>☐</w:t>
                </w:r>
              </w:sdtContent>
            </w:sdt>
          </w:p>
        </w:tc>
        <w:tc>
          <w:tcPr>
            <w:tcW w:w="500" w:type="dxa"/>
            <w:tcBorders>
              <w:top w:val="single" w:sz="4" w:space="0" w:color="FFFFFF" w:themeColor="background1"/>
            </w:tcBorders>
            <w:shd w:val="clear" w:color="auto" w:fill="auto"/>
            <w:vAlign w:val="center"/>
          </w:tcPr>
          <w:p w14:paraId="449528A2" w14:textId="190EB609"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066905792"/>
                <w:placeholder>
                  <w:docPart w:val="1A304C7001AA4355BABABECA117A8755"/>
                </w:placeholder>
                <w14:checkbox>
                  <w14:checked w14:val="0"/>
                  <w14:checkedState w14:val="2612" w14:font="MS Gothic"/>
                  <w14:uncheckedState w14:val="2610" w14:font="MS Gothic"/>
                </w14:checkbox>
              </w:sdtPr>
              <w:sdtContent>
                <w:r w:rsidR="004B324E" w:rsidRPr="00584079" w:rsidDel="00165800">
                  <w:rPr>
                    <w:rFonts w:ascii="Segoe UI Symbol" w:eastAsia="MS Gothic" w:hAnsi="Segoe UI Symbol" w:cs="Segoe UI Symbol"/>
                  </w:rPr>
                  <w:t>☐</w:t>
                </w:r>
              </w:sdtContent>
            </w:sdt>
          </w:p>
        </w:tc>
        <w:tc>
          <w:tcPr>
            <w:tcW w:w="585" w:type="dxa"/>
            <w:tcBorders>
              <w:top w:val="single" w:sz="4" w:space="0" w:color="FFFFFF" w:themeColor="background1"/>
            </w:tcBorders>
            <w:shd w:val="clear" w:color="auto" w:fill="auto"/>
            <w:vAlign w:val="center"/>
          </w:tcPr>
          <w:p w14:paraId="2944A9D1" w14:textId="6720C95B"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848987803"/>
                <w:placeholder>
                  <w:docPart w:val="1A304C7001AA4355BABABECA117A8755"/>
                </w:placeholder>
                <w14:checkbox>
                  <w14:checked w14:val="0"/>
                  <w14:checkedState w14:val="2612" w14:font="MS Gothic"/>
                  <w14:uncheckedState w14:val="2610" w14:font="MS Gothic"/>
                </w14:checkbox>
              </w:sdtPr>
              <w:sdtContent>
                <w:r w:rsidR="004B324E" w:rsidRPr="00584079" w:rsidDel="00165800">
                  <w:rPr>
                    <w:rFonts w:ascii="Segoe UI Symbol" w:eastAsia="MS Gothic" w:hAnsi="Segoe UI Symbol" w:cs="Segoe UI Symbol"/>
                  </w:rPr>
                  <w:t>☐</w:t>
                </w:r>
              </w:sdtContent>
            </w:sdt>
          </w:p>
        </w:tc>
        <w:tc>
          <w:tcPr>
            <w:tcW w:w="1142" w:type="dxa"/>
            <w:tcBorders>
              <w:top w:val="single" w:sz="4" w:space="0" w:color="FFFFFF" w:themeColor="background1"/>
            </w:tcBorders>
            <w:shd w:val="clear" w:color="auto" w:fill="auto"/>
            <w:vAlign w:val="center"/>
          </w:tcPr>
          <w:p w14:paraId="4A337E08"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tcBorders>
              <w:top w:val="single" w:sz="4" w:space="0" w:color="FFFFFF" w:themeColor="background1"/>
            </w:tcBorders>
            <w:shd w:val="clear" w:color="auto" w:fill="auto"/>
            <w:vAlign w:val="center"/>
          </w:tcPr>
          <w:p w14:paraId="3476E135"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4FAA8219" w14:textId="77777777" w:rsidR="004B324E" w:rsidRPr="00652342" w:rsidRDefault="004B324E" w:rsidP="004B324E">
            <w:pPr>
              <w:spacing w:beforeLines="60" w:before="144" w:afterLines="60" w:after="144" w:line="240" w:lineRule="auto"/>
              <w:rPr>
                <w:rFonts w:ascii="Garamond" w:eastAsia="Times New Roman" w:hAnsi="Garamond" w:cs="Times New Roman"/>
                <w:color w:val="000000"/>
                <w:lang w:eastAsia="it-IT"/>
              </w:rPr>
            </w:pPr>
          </w:p>
        </w:tc>
      </w:tr>
      <w:tr w:rsidR="004B324E" w:rsidRPr="00856B3D" w14:paraId="040BC4C7" w14:textId="77777777" w:rsidTr="004B324E">
        <w:trPr>
          <w:trHeight w:val="693"/>
        </w:trPr>
        <w:tc>
          <w:tcPr>
            <w:tcW w:w="603" w:type="dxa"/>
            <w:shd w:val="clear" w:color="auto" w:fill="D9E2F3" w:themeFill="accent1" w:themeFillTint="33"/>
            <w:vAlign w:val="center"/>
          </w:tcPr>
          <w:p w14:paraId="551A0877" w14:textId="77777777" w:rsidR="004B324E" w:rsidRPr="007F559D" w:rsidRDefault="004B324E" w:rsidP="004B324E">
            <w:pPr>
              <w:spacing w:beforeLines="60" w:before="144" w:afterLines="60" w:after="144" w:line="240" w:lineRule="auto"/>
              <w:jc w:val="center"/>
              <w:rPr>
                <w:rFonts w:ascii="Garamond" w:eastAsia="Times New Roman" w:hAnsi="Garamond" w:cs="Times New Roman"/>
                <w:b/>
                <w:bCs/>
                <w:color w:val="000000"/>
                <w:lang w:eastAsia="it-IT"/>
              </w:rPr>
            </w:pPr>
            <w:r w:rsidRPr="007F559D">
              <w:rPr>
                <w:rFonts w:ascii="Garamond" w:eastAsia="Times New Roman" w:hAnsi="Garamond" w:cs="Times New Roman"/>
                <w:b/>
                <w:bCs/>
                <w:color w:val="000000"/>
                <w:lang w:eastAsia="it-IT"/>
              </w:rPr>
              <w:t>D</w:t>
            </w:r>
          </w:p>
        </w:tc>
        <w:tc>
          <w:tcPr>
            <w:tcW w:w="13674" w:type="dxa"/>
            <w:gridSpan w:val="7"/>
            <w:shd w:val="clear" w:color="auto" w:fill="D9E2F3" w:themeFill="accent1" w:themeFillTint="33"/>
            <w:vAlign w:val="center"/>
          </w:tcPr>
          <w:p w14:paraId="62C393D9" w14:textId="77777777" w:rsidR="004B324E" w:rsidRPr="007F559D" w:rsidRDefault="004B324E" w:rsidP="004B324E">
            <w:pPr>
              <w:spacing w:beforeLines="60" w:before="144" w:afterLines="60" w:after="144" w:line="240" w:lineRule="auto"/>
              <w:rPr>
                <w:rFonts w:ascii="Garamond" w:eastAsia="Times New Roman" w:hAnsi="Garamond" w:cs="Times New Roman"/>
                <w:b/>
                <w:bCs/>
                <w:color w:val="000000"/>
                <w:lang w:eastAsia="it-IT"/>
              </w:rPr>
            </w:pPr>
            <w:r w:rsidRPr="007F559D">
              <w:rPr>
                <w:rFonts w:ascii="Garamond" w:eastAsia="Times New Roman" w:hAnsi="Garamond" w:cs="Times New Roman"/>
                <w:b/>
                <w:bCs/>
                <w:color w:val="000000"/>
                <w:lang w:eastAsia="it-IT"/>
              </w:rPr>
              <w:t>VALUTAZIONE</w:t>
            </w:r>
          </w:p>
        </w:tc>
      </w:tr>
      <w:tr w:rsidR="004B324E" w:rsidRPr="00856B3D" w14:paraId="7206B586" w14:textId="77777777" w:rsidTr="004B324E">
        <w:trPr>
          <w:trHeight w:val="693"/>
        </w:trPr>
        <w:tc>
          <w:tcPr>
            <w:tcW w:w="603" w:type="dxa"/>
            <w:vMerge w:val="restart"/>
            <w:shd w:val="clear" w:color="auto" w:fill="auto"/>
            <w:vAlign w:val="center"/>
          </w:tcPr>
          <w:p w14:paraId="5288AAB5" w14:textId="3CA25F11"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r w:rsidR="001D2BAF">
              <w:rPr>
                <w:rFonts w:ascii="Garamond" w:eastAsia="Times New Roman" w:hAnsi="Garamond" w:cs="Times New Roman"/>
                <w:color w:val="000000"/>
                <w:lang w:eastAsia="it-IT"/>
              </w:rPr>
              <w:t>2</w:t>
            </w:r>
          </w:p>
        </w:tc>
        <w:tc>
          <w:tcPr>
            <w:tcW w:w="13674" w:type="dxa"/>
            <w:gridSpan w:val="7"/>
            <w:shd w:val="clear" w:color="auto" w:fill="auto"/>
            <w:vAlign w:val="center"/>
          </w:tcPr>
          <w:p w14:paraId="6009C63B" w14:textId="624CC0A1" w:rsidR="004B324E" w:rsidRPr="00584079" w:rsidRDefault="004B324E" w:rsidP="004B324E">
            <w:pPr>
              <w:pStyle w:val="Paragrafoelenco"/>
              <w:spacing w:beforeLines="60" w:before="144" w:afterLines="60" w:after="144" w:line="240" w:lineRule="auto"/>
              <w:ind w:left="348"/>
              <w:rPr>
                <w:rFonts w:ascii="Garamond" w:eastAsia="Times New Roman" w:hAnsi="Garamond" w:cs="Times New Roman"/>
                <w:color w:val="000000"/>
                <w:lang w:eastAsia="it-IT"/>
              </w:rPr>
            </w:pPr>
            <w:r w:rsidRPr="00705A19" w:rsidDel="00F726E3">
              <w:rPr>
                <w:rFonts w:ascii="Garamond" w:hAnsi="Garamond"/>
              </w:rPr>
              <w:t>La commissione giudicatrice: (</w:t>
            </w:r>
            <w:r w:rsidRPr="00705A19" w:rsidDel="00F726E3">
              <w:rPr>
                <w:rFonts w:ascii="Garamond" w:hAnsi="Garamond"/>
                <w:i/>
                <w:iCs/>
              </w:rPr>
              <w:t>valido fino all’istituzione dell’Albo presso l’ANAC</w:t>
            </w:r>
            <w:r w:rsidRPr="00705A19" w:rsidDel="00F726E3">
              <w:rPr>
                <w:rFonts w:ascii="Garamond" w:hAnsi="Garamond"/>
              </w:rPr>
              <w:t>)</w:t>
            </w:r>
          </w:p>
        </w:tc>
      </w:tr>
      <w:tr w:rsidR="004B324E" w:rsidRPr="00856B3D" w14:paraId="190C190B" w14:textId="77777777" w:rsidTr="004B324E">
        <w:trPr>
          <w:trHeight w:val="693"/>
        </w:trPr>
        <w:tc>
          <w:tcPr>
            <w:tcW w:w="603" w:type="dxa"/>
            <w:vMerge/>
            <w:vAlign w:val="center"/>
          </w:tcPr>
          <w:p w14:paraId="066ECBB2"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6389226F" w14:textId="556C8A09" w:rsidR="004B324E" w:rsidRPr="001A2864" w:rsidRDefault="004B324E" w:rsidP="004B324E">
            <w:pPr>
              <w:pStyle w:val="Paragrafoelenco"/>
              <w:numPr>
                <w:ilvl w:val="0"/>
                <w:numId w:val="23"/>
              </w:numPr>
              <w:spacing w:beforeLines="60" w:before="144" w:afterLines="60" w:after="144" w:line="240" w:lineRule="auto"/>
              <w:jc w:val="both"/>
              <w:rPr>
                <w:rFonts w:ascii="Garamond" w:hAnsi="Garamond"/>
              </w:rPr>
            </w:pPr>
            <w:r w:rsidRPr="001A2864" w:rsidDel="00F726E3">
              <w:rPr>
                <w:rFonts w:ascii="Garamond" w:hAnsi="Garamond"/>
              </w:rPr>
              <w:t>è nominata con apposito atto dall'organo della stazione appaltante competente ad effettuare la scelta del soggetto affidatario del contratto, secondo quanto detta la disciplina transitoria prevista all’art. 216 co. 12 del D. Lgs. 50/2016?</w:t>
            </w:r>
          </w:p>
        </w:tc>
        <w:tc>
          <w:tcPr>
            <w:tcW w:w="360" w:type="dxa"/>
            <w:shd w:val="clear" w:color="auto" w:fill="auto"/>
            <w:vAlign w:val="center"/>
          </w:tcPr>
          <w:p w14:paraId="1EFAF41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25942418"/>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C71C75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2460080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3F8C039" w14:textId="35CA7F13"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83300012"/>
                <w:placeholder>
                  <w:docPart w:val="1A304C7001AA4355BABABECA117A8755"/>
                </w:placeholder>
                <w14:checkbox>
                  <w14:checked w14:val="0"/>
                  <w14:checkedState w14:val="2612" w14:font="MS Gothic"/>
                  <w14:uncheckedState w14:val="2610" w14:font="MS Gothic"/>
                </w14:checkbox>
              </w:sdtPr>
              <w:sdtContent>
                <w:r w:rsidR="004B324E" w:rsidRPr="00584079" w:rsidDel="00F726E3">
                  <w:rPr>
                    <w:rFonts w:ascii="Segoe UI Symbol" w:eastAsia="MS Gothic" w:hAnsi="Segoe UI Symbol" w:cs="Segoe UI Symbol"/>
                  </w:rPr>
                  <w:t>☐</w:t>
                </w:r>
              </w:sdtContent>
            </w:sdt>
          </w:p>
        </w:tc>
        <w:tc>
          <w:tcPr>
            <w:tcW w:w="1142" w:type="dxa"/>
            <w:shd w:val="clear" w:color="auto" w:fill="auto"/>
            <w:vAlign w:val="center"/>
          </w:tcPr>
          <w:p w14:paraId="08F33B54"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637B937"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restart"/>
            <w:vAlign w:val="center"/>
          </w:tcPr>
          <w:p w14:paraId="52C9598E" w14:textId="32E51A86" w:rsidR="004B324E" w:rsidRPr="00F24B80" w:rsidDel="00F726E3"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sidDel="00F726E3">
              <w:rPr>
                <w:rFonts w:ascii="Garamond" w:eastAsia="Times New Roman" w:hAnsi="Garamond" w:cs="Times New Roman"/>
                <w:color w:val="000000" w:themeColor="text1"/>
                <w:lang w:eastAsia="it-IT"/>
              </w:rPr>
              <w:t>Atto di nomina della commissione giudicatrice</w:t>
            </w:r>
          </w:p>
          <w:p w14:paraId="117D900E" w14:textId="1A375D4D"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sidDel="00F726E3">
              <w:rPr>
                <w:rFonts w:ascii="Garamond" w:eastAsia="Times New Roman" w:hAnsi="Garamond" w:cs="Times New Roman"/>
                <w:color w:val="000000" w:themeColor="text1"/>
                <w:lang w:eastAsia="it-IT"/>
              </w:rPr>
              <w:t>Attestazione di insussistenza delle cause di incompatibilità</w:t>
            </w:r>
          </w:p>
        </w:tc>
      </w:tr>
      <w:tr w:rsidR="004B324E" w:rsidRPr="00856B3D" w14:paraId="07856AAF" w14:textId="77777777" w:rsidTr="004B324E">
        <w:trPr>
          <w:trHeight w:val="693"/>
        </w:trPr>
        <w:tc>
          <w:tcPr>
            <w:tcW w:w="603" w:type="dxa"/>
            <w:vMerge/>
            <w:vAlign w:val="center"/>
          </w:tcPr>
          <w:p w14:paraId="00297811"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1EFD913" w14:textId="1E56F388" w:rsidR="004B324E" w:rsidRPr="00AC4407" w:rsidRDefault="004B324E" w:rsidP="004B324E">
            <w:pPr>
              <w:pStyle w:val="Paragrafoelenco"/>
              <w:numPr>
                <w:ilvl w:val="0"/>
                <w:numId w:val="23"/>
              </w:numPr>
              <w:rPr>
                <w:rFonts w:ascii="Garamond" w:hAnsi="Garamond"/>
              </w:rPr>
            </w:pPr>
            <w:r w:rsidRPr="00AC4407" w:rsidDel="00F726E3">
              <w:rPr>
                <w:rFonts w:ascii="Garamond" w:hAnsi="Garamond"/>
              </w:rPr>
              <w:t>è composta da un numero dispari di componenti, in numero massimo di cinque, esperti nello specifico settore cui si riferisce l’oggetto del contratto, individuati mediante pubblico sorteggio?</w:t>
            </w:r>
          </w:p>
        </w:tc>
        <w:tc>
          <w:tcPr>
            <w:tcW w:w="360" w:type="dxa"/>
            <w:shd w:val="clear" w:color="auto" w:fill="auto"/>
            <w:vAlign w:val="center"/>
          </w:tcPr>
          <w:p w14:paraId="796790E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6013681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52E144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744274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3CDC4E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759394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2806F60F"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E1A5CC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44659156"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04858450" w14:textId="77777777" w:rsidTr="004B324E">
        <w:trPr>
          <w:trHeight w:val="693"/>
        </w:trPr>
        <w:tc>
          <w:tcPr>
            <w:tcW w:w="603" w:type="dxa"/>
            <w:vMerge/>
            <w:vAlign w:val="center"/>
          </w:tcPr>
          <w:p w14:paraId="245A7845"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3DC4A77D" w14:textId="2B257BD8" w:rsidR="004B324E" w:rsidRPr="00403D87" w:rsidRDefault="004B324E" w:rsidP="004B324E">
            <w:pPr>
              <w:pStyle w:val="Paragrafoelenco"/>
              <w:numPr>
                <w:ilvl w:val="0"/>
                <w:numId w:val="23"/>
              </w:numPr>
              <w:spacing w:beforeLines="60" w:before="144" w:afterLines="60" w:after="144" w:line="240" w:lineRule="auto"/>
              <w:jc w:val="both"/>
              <w:rPr>
                <w:rFonts w:ascii="Garamond" w:hAnsi="Garamond"/>
              </w:rPr>
            </w:pPr>
            <w:r w:rsidRPr="00403D87" w:rsidDel="00F726E3">
              <w:rPr>
                <w:rFonts w:ascii="Garamond" w:hAnsi="Garamond"/>
              </w:rPr>
              <w:t>è presieduta da un dirigente della stazione appaltante, nominato dall’organo competente?</w:t>
            </w:r>
          </w:p>
        </w:tc>
        <w:tc>
          <w:tcPr>
            <w:tcW w:w="360" w:type="dxa"/>
            <w:shd w:val="clear" w:color="auto" w:fill="auto"/>
            <w:vAlign w:val="center"/>
          </w:tcPr>
          <w:p w14:paraId="3C5A37A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47999407"/>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C1517C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7100788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03EADB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5754282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F9A75AE"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3A18341"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4635442E"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0FE29867" w14:textId="77777777" w:rsidTr="004B324E">
        <w:trPr>
          <w:trHeight w:val="693"/>
        </w:trPr>
        <w:tc>
          <w:tcPr>
            <w:tcW w:w="603" w:type="dxa"/>
            <w:vMerge/>
            <w:vAlign w:val="center"/>
          </w:tcPr>
          <w:p w14:paraId="11319E3F"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37909EAB" w14:textId="61299EC7" w:rsidR="004B324E" w:rsidRPr="00051CC9" w:rsidRDefault="004B324E" w:rsidP="004B324E">
            <w:pPr>
              <w:pStyle w:val="Paragrafoelenco"/>
              <w:numPr>
                <w:ilvl w:val="0"/>
                <w:numId w:val="23"/>
              </w:numPr>
              <w:spacing w:beforeLines="60" w:before="144" w:afterLines="60" w:after="144" w:line="240" w:lineRule="auto"/>
              <w:jc w:val="both"/>
              <w:rPr>
                <w:rFonts w:ascii="Garamond" w:hAnsi="Garamond"/>
              </w:rPr>
            </w:pPr>
            <w:r w:rsidRPr="00051CC9" w:rsidDel="00F726E3">
              <w:rPr>
                <w:rFonts w:ascii="Garamond" w:hAnsi="Garamond"/>
              </w:rPr>
              <w:t>è composta da commissari che hanno i requisiti indicati dall’art. 77 e che non devono aver svolto né possono svolgere alcuna altra funzione o incarico tecnico o amministrativo relativamente al contratto del cui affidamento si tratta?</w:t>
            </w:r>
          </w:p>
        </w:tc>
        <w:tc>
          <w:tcPr>
            <w:tcW w:w="360" w:type="dxa"/>
            <w:shd w:val="clear" w:color="auto" w:fill="auto"/>
            <w:vAlign w:val="center"/>
          </w:tcPr>
          <w:p w14:paraId="4223E06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37325169"/>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564F14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947802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C887E5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731657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B64ACB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0420C9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40EAEF14"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07014FA5" w14:textId="77777777" w:rsidTr="004B324E">
        <w:trPr>
          <w:trHeight w:val="693"/>
        </w:trPr>
        <w:tc>
          <w:tcPr>
            <w:tcW w:w="603" w:type="dxa"/>
            <w:vMerge/>
            <w:vAlign w:val="center"/>
          </w:tcPr>
          <w:p w14:paraId="02FD5B7F"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CABD3D4" w14:textId="715F646A" w:rsidR="004B324E" w:rsidRPr="00067B7A" w:rsidRDefault="004B324E" w:rsidP="004B324E">
            <w:pPr>
              <w:pStyle w:val="Paragrafoelenco"/>
              <w:numPr>
                <w:ilvl w:val="0"/>
                <w:numId w:val="23"/>
              </w:numPr>
              <w:spacing w:beforeLines="60" w:before="144" w:afterLines="60" w:after="144" w:line="240" w:lineRule="auto"/>
              <w:jc w:val="both"/>
              <w:rPr>
                <w:rFonts w:ascii="Garamond" w:hAnsi="Garamond"/>
              </w:rPr>
            </w:pPr>
            <w:r w:rsidRPr="00067B7A" w:rsidDel="00F726E3">
              <w:rPr>
                <w:rFonts w:ascii="Garamond" w:hAnsi="Garamond"/>
              </w:rPr>
              <w:t>è composta da commissari selezionati tra i funzionari delle stazioni appaltanti?</w:t>
            </w:r>
          </w:p>
        </w:tc>
        <w:tc>
          <w:tcPr>
            <w:tcW w:w="360" w:type="dxa"/>
            <w:shd w:val="clear" w:color="auto" w:fill="auto"/>
            <w:vAlign w:val="center"/>
          </w:tcPr>
          <w:p w14:paraId="76EA4AC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2257386"/>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54482B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0049485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056D9FC"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7479945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EF53A9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0D491FC"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35F15973"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3D4FA8C0" w14:textId="77777777" w:rsidTr="004B324E">
        <w:trPr>
          <w:trHeight w:val="693"/>
        </w:trPr>
        <w:tc>
          <w:tcPr>
            <w:tcW w:w="603" w:type="dxa"/>
            <w:vMerge/>
            <w:vAlign w:val="center"/>
          </w:tcPr>
          <w:p w14:paraId="58592FA0"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7085004A" w14:textId="1312637C" w:rsidR="004B324E" w:rsidRPr="003D4919" w:rsidRDefault="004B324E" w:rsidP="004B324E">
            <w:pPr>
              <w:pStyle w:val="Paragrafoelenco"/>
              <w:numPr>
                <w:ilvl w:val="0"/>
                <w:numId w:val="23"/>
              </w:numPr>
              <w:spacing w:beforeLines="60" w:before="144" w:afterLines="60" w:after="144" w:line="240" w:lineRule="auto"/>
              <w:jc w:val="both"/>
              <w:rPr>
                <w:rFonts w:ascii="Garamond" w:hAnsi="Garamond"/>
              </w:rPr>
            </w:pPr>
            <w:r w:rsidRPr="003D4919" w:rsidDel="00F726E3">
              <w:rPr>
                <w:rFonts w:ascii="Garamond" w:hAnsi="Garamond"/>
              </w:rPr>
              <w:t>la nomina e la costituzione della Commissione sono avvenute successivamente alla scadenza dei termini fissati per la presentazione delle offerte (art. 77 co. 7 D.lgs. 50/2016)?</w:t>
            </w:r>
          </w:p>
        </w:tc>
        <w:tc>
          <w:tcPr>
            <w:tcW w:w="360" w:type="dxa"/>
            <w:shd w:val="clear" w:color="auto" w:fill="auto"/>
            <w:vAlign w:val="center"/>
          </w:tcPr>
          <w:p w14:paraId="3968F7B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91675775"/>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0AF30ED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81675302"/>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98D9AF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5428380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387E9A1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BE9820C"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Merge/>
            <w:vAlign w:val="center"/>
          </w:tcPr>
          <w:p w14:paraId="782EFA92"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p>
        </w:tc>
      </w:tr>
      <w:tr w:rsidR="004B324E" w:rsidRPr="00856B3D" w14:paraId="37936CB7" w14:textId="77777777" w:rsidTr="004B324E">
        <w:trPr>
          <w:trHeight w:val="693"/>
        </w:trPr>
        <w:tc>
          <w:tcPr>
            <w:tcW w:w="603" w:type="dxa"/>
            <w:shd w:val="clear" w:color="auto" w:fill="auto"/>
            <w:vAlign w:val="center"/>
          </w:tcPr>
          <w:p w14:paraId="3409B560" w14:textId="1415DF63"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3</w:t>
            </w:r>
          </w:p>
        </w:tc>
        <w:tc>
          <w:tcPr>
            <w:tcW w:w="7419" w:type="dxa"/>
            <w:shd w:val="clear" w:color="auto" w:fill="auto"/>
            <w:vAlign w:val="center"/>
          </w:tcPr>
          <w:p w14:paraId="738005BB" w14:textId="77777777" w:rsidR="004B324E" w:rsidRDefault="004B324E" w:rsidP="004B324E">
            <w:pPr>
              <w:spacing w:beforeLines="60" w:before="144" w:afterLines="60" w:after="144" w:line="240" w:lineRule="auto"/>
              <w:jc w:val="both"/>
              <w:rPr>
                <w:rFonts w:ascii="Garamond" w:hAnsi="Garamond"/>
              </w:rPr>
            </w:pPr>
            <w:r w:rsidRPr="008F18DC">
              <w:rPr>
                <w:rFonts w:ascii="Garamond" w:hAnsi="Garamond"/>
              </w:rPr>
              <w:t>Le offerte/domande di partecipazione sono state presentate entro i termini previsti dal bando/invito?</w:t>
            </w:r>
          </w:p>
        </w:tc>
        <w:tc>
          <w:tcPr>
            <w:tcW w:w="360" w:type="dxa"/>
            <w:shd w:val="clear" w:color="auto" w:fill="auto"/>
            <w:vAlign w:val="center"/>
          </w:tcPr>
          <w:p w14:paraId="1168B95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5742050"/>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99A1EE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6413621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8A18DB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0458425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8C78079"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898829D"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0DD7A704" w14:textId="77777777" w:rsidR="004B324E" w:rsidRPr="00E03647"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Bando</w:t>
            </w:r>
          </w:p>
          <w:p w14:paraId="252F002C" w14:textId="77777777" w:rsidR="004B324E" w:rsidRPr="00E03647"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Invito</w:t>
            </w:r>
          </w:p>
          <w:p w14:paraId="172668E9"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Verbale di gara</w:t>
            </w:r>
          </w:p>
        </w:tc>
      </w:tr>
      <w:tr w:rsidR="004B324E" w:rsidRPr="00856B3D" w14:paraId="2F4B3515" w14:textId="77777777" w:rsidTr="004B324E">
        <w:trPr>
          <w:trHeight w:val="693"/>
        </w:trPr>
        <w:tc>
          <w:tcPr>
            <w:tcW w:w="603" w:type="dxa"/>
            <w:shd w:val="clear" w:color="auto" w:fill="auto"/>
            <w:vAlign w:val="center"/>
          </w:tcPr>
          <w:p w14:paraId="2DBE798E" w14:textId="5A14F0C0"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r w:rsidR="001D2BAF">
              <w:rPr>
                <w:rFonts w:ascii="Garamond" w:eastAsia="Times New Roman" w:hAnsi="Garamond" w:cs="Times New Roman"/>
                <w:color w:val="000000"/>
                <w:lang w:eastAsia="it-IT"/>
              </w:rPr>
              <w:t>4</w:t>
            </w:r>
          </w:p>
        </w:tc>
        <w:tc>
          <w:tcPr>
            <w:tcW w:w="7419" w:type="dxa"/>
            <w:shd w:val="clear" w:color="auto" w:fill="auto"/>
            <w:vAlign w:val="center"/>
          </w:tcPr>
          <w:p w14:paraId="7F4A0497" w14:textId="77777777" w:rsidR="004B324E" w:rsidRDefault="004B324E" w:rsidP="004B324E">
            <w:pPr>
              <w:spacing w:beforeLines="60" w:before="144" w:afterLines="60" w:after="144" w:line="240" w:lineRule="auto"/>
              <w:jc w:val="both"/>
              <w:rPr>
                <w:rFonts w:ascii="Garamond" w:hAnsi="Garamond"/>
              </w:rPr>
            </w:pPr>
            <w:r w:rsidRPr="00CE704A">
              <w:rPr>
                <w:rFonts w:ascii="Garamond" w:hAnsi="Garamond"/>
              </w:rPr>
              <w:t>La valutazione delle offerte è stata effettuata in base dei criteri di selezione e aggiudicazione non discriminatori e non illeciti indicati nella documentazione di gara (bando, capitolato, disciplinare, lettera di invito, ecc.)?</w:t>
            </w:r>
          </w:p>
        </w:tc>
        <w:tc>
          <w:tcPr>
            <w:tcW w:w="360" w:type="dxa"/>
            <w:shd w:val="clear" w:color="auto" w:fill="auto"/>
            <w:vAlign w:val="center"/>
          </w:tcPr>
          <w:p w14:paraId="559F040C"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80612294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06B2F7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2433548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B09437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7196977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6D6E3EDD"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96E902F"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19E2421" w14:textId="77777777" w:rsidR="004B324E" w:rsidRPr="00E43560"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Verbali di gara</w:t>
            </w:r>
          </w:p>
          <w:p w14:paraId="0ADCE3A7" w14:textId="77777777" w:rsidR="004B324E" w:rsidRPr="00E43560"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Bando</w:t>
            </w:r>
          </w:p>
          <w:p w14:paraId="57163317" w14:textId="77777777" w:rsidR="004B324E" w:rsidRPr="00E43560"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Capitolato</w:t>
            </w:r>
          </w:p>
          <w:p w14:paraId="09B2E6C1"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Invito</w:t>
            </w:r>
          </w:p>
        </w:tc>
      </w:tr>
      <w:tr w:rsidR="004B324E" w:rsidRPr="00856B3D" w14:paraId="5D5F8F0B" w14:textId="77777777" w:rsidTr="004B324E">
        <w:trPr>
          <w:trHeight w:val="693"/>
        </w:trPr>
        <w:tc>
          <w:tcPr>
            <w:tcW w:w="603" w:type="dxa"/>
            <w:shd w:val="clear" w:color="auto" w:fill="auto"/>
            <w:vAlign w:val="center"/>
          </w:tcPr>
          <w:p w14:paraId="73403E98" w14:textId="6928C6BF"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5</w:t>
            </w:r>
          </w:p>
        </w:tc>
        <w:tc>
          <w:tcPr>
            <w:tcW w:w="7419" w:type="dxa"/>
            <w:shd w:val="clear" w:color="auto" w:fill="auto"/>
            <w:vAlign w:val="center"/>
          </w:tcPr>
          <w:p w14:paraId="02AE3081" w14:textId="50C7D3C0" w:rsidR="004B324E" w:rsidRPr="00A4151F" w:rsidRDefault="004B324E" w:rsidP="004B324E">
            <w:pPr>
              <w:spacing w:beforeLines="60" w:before="144" w:afterLines="60" w:after="144" w:line="240" w:lineRule="auto"/>
              <w:jc w:val="both"/>
              <w:rPr>
                <w:rFonts w:ascii="Garamond" w:hAnsi="Garamond"/>
              </w:rPr>
            </w:pPr>
            <w:r w:rsidRPr="00A4151F">
              <w:rPr>
                <w:rFonts w:ascii="Garamond" w:hAnsi="Garamond"/>
              </w:rPr>
              <w:t xml:space="preserve">Nei casi </w:t>
            </w:r>
            <w:r w:rsidRPr="00037373">
              <w:rPr>
                <w:rFonts w:ascii="Garamond" w:hAnsi="Garamond"/>
              </w:rPr>
              <w:t xml:space="preserve">di Appalti </w:t>
            </w:r>
            <w:r w:rsidR="0095240B" w:rsidRPr="00037373">
              <w:rPr>
                <w:rFonts w:ascii="Garamond" w:hAnsi="Garamond"/>
              </w:rPr>
              <w:t>per importi inferiori alle soglie individuate dall’</w:t>
            </w:r>
            <w:r w:rsidRPr="00037373">
              <w:rPr>
                <w:rFonts w:ascii="Garamond" w:hAnsi="Garamond"/>
              </w:rPr>
              <w:t>art. 36 del D.lgs. 50/2016</w:t>
            </w:r>
            <w:r w:rsidRPr="00A4151F">
              <w:rPr>
                <w:rFonts w:ascii="Garamond" w:hAnsi="Garamond"/>
              </w:rPr>
              <w:t>, la procedura di affidamento è avvenuta nel rispetto dei principi di:</w:t>
            </w:r>
          </w:p>
          <w:p w14:paraId="6F876BE6" w14:textId="30B2EEBF"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trasparenza e pubblicità, di cui all’art. 29 del D.lgs. n. 50/2016?</w:t>
            </w:r>
          </w:p>
          <w:p w14:paraId="394348C0"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Pr>
                <w:rFonts w:ascii="Garamond" w:hAnsi="Garamond"/>
              </w:rPr>
              <w:t>r</w:t>
            </w:r>
            <w:r w:rsidRPr="00A4151F">
              <w:rPr>
                <w:rFonts w:ascii="Garamond" w:hAnsi="Garamond"/>
              </w:rPr>
              <w:t>otazione (sia degli inviti che degli affidamenti, dopo l’entrata i</w:t>
            </w:r>
            <w:r>
              <w:rPr>
                <w:rFonts w:ascii="Garamond" w:hAnsi="Garamond"/>
              </w:rPr>
              <w:t xml:space="preserve">n </w:t>
            </w:r>
            <w:r w:rsidRPr="00A4151F">
              <w:rPr>
                <w:rFonts w:ascii="Garamond" w:hAnsi="Garamond"/>
              </w:rPr>
              <w:t xml:space="preserve">vigore delle Linee guida ANAC n. 4 aggiornate al </w:t>
            </w:r>
            <w:r>
              <w:rPr>
                <w:rFonts w:ascii="Garamond" w:hAnsi="Garamond"/>
              </w:rPr>
              <w:t>D</w:t>
            </w:r>
            <w:r w:rsidRPr="00A4151F">
              <w:rPr>
                <w:rFonts w:ascii="Garamond" w:hAnsi="Garamond"/>
              </w:rPr>
              <w:t>.lgs. n.56/2017)?</w:t>
            </w:r>
          </w:p>
          <w:p w14:paraId="654AB169"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parità di trattamento e non discriminazione?</w:t>
            </w:r>
          </w:p>
          <w:p w14:paraId="7D84E3CE"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Pr>
                <w:rFonts w:ascii="Garamond" w:hAnsi="Garamond"/>
              </w:rPr>
              <w:t>p</w:t>
            </w:r>
            <w:r w:rsidRPr="00A4151F">
              <w:rPr>
                <w:rFonts w:ascii="Garamond" w:hAnsi="Garamond"/>
              </w:rPr>
              <w:t>roporzionalità?</w:t>
            </w:r>
          </w:p>
          <w:p w14:paraId="6E244DCB"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economicità, efficacia, tempestività e correttezza?</w:t>
            </w:r>
          </w:p>
          <w:p w14:paraId="01C95D9C"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libera concorrenza?</w:t>
            </w:r>
          </w:p>
          <w:p w14:paraId="2518DCB3"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criteri di sostenibilità energetica e ambientale?</w:t>
            </w:r>
          </w:p>
          <w:p w14:paraId="45D78D41" w14:textId="77777777" w:rsidR="004B324E" w:rsidRPr="00A4151F" w:rsidRDefault="004B324E" w:rsidP="004B324E">
            <w:pPr>
              <w:pStyle w:val="Paragrafoelenco"/>
              <w:numPr>
                <w:ilvl w:val="0"/>
                <w:numId w:val="25"/>
              </w:numPr>
              <w:spacing w:beforeLines="60" w:before="144" w:afterLines="60" w:after="144" w:line="240" w:lineRule="auto"/>
              <w:jc w:val="both"/>
              <w:rPr>
                <w:rFonts w:ascii="Garamond" w:hAnsi="Garamond"/>
              </w:rPr>
            </w:pPr>
            <w:r w:rsidRPr="00A4151F">
              <w:rPr>
                <w:rFonts w:ascii="Garamond" w:hAnsi="Garamond"/>
              </w:rPr>
              <w:t>prevedendo misure adeguate a contrastare le frodi e la corruzione?</w:t>
            </w:r>
          </w:p>
        </w:tc>
        <w:tc>
          <w:tcPr>
            <w:tcW w:w="360" w:type="dxa"/>
            <w:shd w:val="clear" w:color="auto" w:fill="auto"/>
            <w:vAlign w:val="center"/>
          </w:tcPr>
          <w:p w14:paraId="7952D95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956374157"/>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A69D46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2910406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4907150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33107522"/>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2FBE15F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A5C9013"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3C0FF45B" w14:textId="77777777" w:rsidR="004B324E" w:rsidRPr="00AD21C4"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Invito</w:t>
            </w:r>
          </w:p>
          <w:p w14:paraId="4B1E1D87"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Altro</w:t>
            </w:r>
          </w:p>
        </w:tc>
      </w:tr>
      <w:tr w:rsidR="004B324E" w:rsidRPr="00856B3D" w14:paraId="6631BB50" w14:textId="77777777" w:rsidTr="004B324E">
        <w:trPr>
          <w:trHeight w:val="693"/>
        </w:trPr>
        <w:tc>
          <w:tcPr>
            <w:tcW w:w="603" w:type="dxa"/>
            <w:shd w:val="clear" w:color="auto" w:fill="auto"/>
            <w:vAlign w:val="center"/>
          </w:tcPr>
          <w:p w14:paraId="35FF9262" w14:textId="08BAD1D0"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6</w:t>
            </w:r>
          </w:p>
        </w:tc>
        <w:tc>
          <w:tcPr>
            <w:tcW w:w="7419" w:type="dxa"/>
            <w:shd w:val="clear" w:color="auto" w:fill="auto"/>
            <w:vAlign w:val="center"/>
          </w:tcPr>
          <w:p w14:paraId="289F76F8" w14:textId="16A73961" w:rsidR="004B324E" w:rsidRDefault="004B324E" w:rsidP="004B324E">
            <w:pPr>
              <w:spacing w:beforeLines="60" w:before="144" w:afterLines="60" w:after="144" w:line="240" w:lineRule="auto"/>
              <w:jc w:val="both"/>
              <w:rPr>
                <w:rFonts w:ascii="Garamond" w:hAnsi="Garamond"/>
              </w:rPr>
            </w:pPr>
            <w:r w:rsidRPr="009B448B">
              <w:rPr>
                <w:rFonts w:ascii="Garamond" w:hAnsi="Garamond"/>
              </w:rPr>
              <w:t xml:space="preserve">Nel caso in cui siano state rilevate offerte anormalmente basse sono state richieste per iscritto giustificazioni sul prezzo o sui costi proposti e valutate le offerte secondo quanto previsto dall’art. 97, </w:t>
            </w:r>
            <w:r>
              <w:rPr>
                <w:rFonts w:ascii="Garamond" w:hAnsi="Garamond"/>
              </w:rPr>
              <w:t>D</w:t>
            </w:r>
            <w:r w:rsidRPr="009B448B">
              <w:rPr>
                <w:rFonts w:ascii="Garamond" w:hAnsi="Garamond"/>
              </w:rPr>
              <w:t>.lgs. 50/2016?</w:t>
            </w:r>
          </w:p>
        </w:tc>
        <w:tc>
          <w:tcPr>
            <w:tcW w:w="360" w:type="dxa"/>
            <w:shd w:val="clear" w:color="auto" w:fill="auto"/>
            <w:vAlign w:val="center"/>
          </w:tcPr>
          <w:p w14:paraId="08A3D8D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67471464"/>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0C38F2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597665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95757C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5299716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66CE74BB"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961202C"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3E1C0396" w14:textId="77777777" w:rsidR="004B324E" w:rsidRPr="00982C46"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Verbale di aggiudicazione</w:t>
            </w:r>
          </w:p>
          <w:p w14:paraId="53C275E5"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Comunicazioni</w:t>
            </w:r>
          </w:p>
        </w:tc>
      </w:tr>
      <w:tr w:rsidR="004B324E" w:rsidRPr="00856B3D" w14:paraId="5EA3DCEF" w14:textId="77777777" w:rsidTr="004B324E">
        <w:trPr>
          <w:trHeight w:val="693"/>
        </w:trPr>
        <w:tc>
          <w:tcPr>
            <w:tcW w:w="603" w:type="dxa"/>
            <w:shd w:val="clear" w:color="auto" w:fill="auto"/>
            <w:vAlign w:val="center"/>
          </w:tcPr>
          <w:p w14:paraId="1CEBE633" w14:textId="31D73B88"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7</w:t>
            </w:r>
          </w:p>
        </w:tc>
        <w:tc>
          <w:tcPr>
            <w:tcW w:w="7419" w:type="dxa"/>
            <w:shd w:val="clear" w:color="auto" w:fill="auto"/>
            <w:vAlign w:val="center"/>
          </w:tcPr>
          <w:p w14:paraId="20EAE8DA" w14:textId="77777777" w:rsidR="004B324E" w:rsidRDefault="004B324E" w:rsidP="004B324E">
            <w:pPr>
              <w:spacing w:beforeLines="60" w:before="144" w:afterLines="60" w:after="144" w:line="240" w:lineRule="auto"/>
              <w:jc w:val="both"/>
              <w:rPr>
                <w:rFonts w:ascii="Garamond" w:hAnsi="Garamond"/>
              </w:rPr>
            </w:pPr>
            <w:r w:rsidRPr="006A0BFE">
              <w:rPr>
                <w:rFonts w:ascii="Garamond" w:hAnsi="Garamond"/>
              </w:rPr>
              <w:t xml:space="preserve">La stazione appaltante ha provveduto </w:t>
            </w:r>
            <w:proofErr w:type="gramStart"/>
            <w:r w:rsidRPr="006A0BFE">
              <w:rPr>
                <w:rFonts w:ascii="Garamond" w:hAnsi="Garamond"/>
              </w:rPr>
              <w:t>ad</w:t>
            </w:r>
            <w:proofErr w:type="gramEnd"/>
            <w:r w:rsidRPr="006A0BFE">
              <w:rPr>
                <w:rFonts w:ascii="Garamond" w:hAnsi="Garamond"/>
              </w:rPr>
              <w:t xml:space="preserve"> adottare l’atto di aggiudicazione?</w:t>
            </w:r>
          </w:p>
        </w:tc>
        <w:tc>
          <w:tcPr>
            <w:tcW w:w="360" w:type="dxa"/>
            <w:shd w:val="clear" w:color="auto" w:fill="auto"/>
            <w:vAlign w:val="center"/>
          </w:tcPr>
          <w:p w14:paraId="6EF3C11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70483419"/>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844988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2318759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1A9B696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3465322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7275468"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ADDF845"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508A246A" w14:textId="7304EC45" w:rsidR="004B324E" w:rsidRPr="00314C09" w:rsidRDefault="004B324E" w:rsidP="004B324E">
            <w:pPr>
              <w:pStyle w:val="Paragrafoelenco"/>
              <w:numPr>
                <w:ilvl w:val="0"/>
                <w:numId w:val="4"/>
              </w:numPr>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 xml:space="preserve">Determina di aggiudicazione </w:t>
            </w:r>
          </w:p>
        </w:tc>
      </w:tr>
      <w:tr w:rsidR="004B324E" w:rsidRPr="00856B3D" w14:paraId="1E800B51" w14:textId="77777777" w:rsidTr="004B324E">
        <w:trPr>
          <w:trHeight w:val="693"/>
        </w:trPr>
        <w:tc>
          <w:tcPr>
            <w:tcW w:w="603" w:type="dxa"/>
            <w:shd w:val="clear" w:color="auto" w:fill="auto"/>
            <w:vAlign w:val="center"/>
          </w:tcPr>
          <w:p w14:paraId="4F5FA247" w14:textId="7157A87E"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8</w:t>
            </w:r>
          </w:p>
        </w:tc>
        <w:tc>
          <w:tcPr>
            <w:tcW w:w="7419" w:type="dxa"/>
            <w:shd w:val="clear" w:color="auto" w:fill="auto"/>
            <w:vAlign w:val="center"/>
          </w:tcPr>
          <w:p w14:paraId="22E15563" w14:textId="77777777" w:rsidR="004B324E" w:rsidRPr="002321FA" w:rsidRDefault="004B324E" w:rsidP="004B324E">
            <w:pPr>
              <w:spacing w:beforeLines="60" w:before="144" w:afterLines="60" w:after="144" w:line="240" w:lineRule="auto"/>
              <w:jc w:val="both"/>
              <w:rPr>
                <w:rFonts w:ascii="Garamond" w:hAnsi="Garamond"/>
              </w:rPr>
            </w:pPr>
            <w:r w:rsidRPr="002321FA">
              <w:rPr>
                <w:rFonts w:ascii="Garamond" w:hAnsi="Garamond"/>
              </w:rPr>
              <w:t xml:space="preserve">Il verbale di aggiudicazione contiene almeno le seguenti informazioni: </w:t>
            </w:r>
          </w:p>
          <w:p w14:paraId="39957767" w14:textId="77777777" w:rsidR="004B324E" w:rsidRPr="002321FA"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t>il nome e l'indirizzo dell’amministrazione aggiudicatrice, l'oggetto e il valore del contratto?</w:t>
            </w:r>
          </w:p>
          <w:p w14:paraId="36128C5A" w14:textId="77777777" w:rsidR="004B324E" w:rsidRPr="002321FA"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lastRenderedPageBreak/>
              <w:t>i nomi dei candidati o degli offerenti presi in considerazione e i motivi della scelta?</w:t>
            </w:r>
          </w:p>
          <w:p w14:paraId="009F1BAF" w14:textId="77777777" w:rsidR="004B324E" w:rsidRPr="002321FA"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t>i nomi dei candidati o degli offerenti esclusi e i motivi dell’esclusione?</w:t>
            </w:r>
          </w:p>
          <w:p w14:paraId="72F5CAE2" w14:textId="77777777" w:rsidR="004B324E" w:rsidRPr="002321FA"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t>i motivi dell’esclusione delle offerte giudicate anormalmente basse?</w:t>
            </w:r>
          </w:p>
          <w:p w14:paraId="5A7536CA" w14:textId="77777777" w:rsidR="004B324E"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t>il nome dell’aggiudicatario e la giustificazione della scelta della sua offerta nonché, se è nota, la parte dell'appalto che l'aggiudicatario intende subappaltare a terzi?</w:t>
            </w:r>
          </w:p>
          <w:p w14:paraId="5DC3BDF8" w14:textId="77777777" w:rsidR="004B324E" w:rsidRPr="002321FA" w:rsidRDefault="004B324E" w:rsidP="004B324E">
            <w:pPr>
              <w:pStyle w:val="Paragrafoelenco"/>
              <w:numPr>
                <w:ilvl w:val="0"/>
                <w:numId w:val="28"/>
              </w:numPr>
              <w:spacing w:beforeLines="60" w:before="144" w:afterLines="60" w:after="144" w:line="240" w:lineRule="auto"/>
              <w:jc w:val="both"/>
              <w:rPr>
                <w:rFonts w:ascii="Garamond" w:hAnsi="Garamond"/>
              </w:rPr>
            </w:pPr>
            <w:r w:rsidRPr="002321FA">
              <w:rPr>
                <w:rFonts w:ascii="Garamond" w:hAnsi="Garamond"/>
              </w:rPr>
              <w:t>se del caso, le ragioni per le quali l'amministrazione ha rinunciato ad aggiudicare un contratto?</w:t>
            </w:r>
          </w:p>
        </w:tc>
        <w:tc>
          <w:tcPr>
            <w:tcW w:w="360" w:type="dxa"/>
            <w:shd w:val="clear" w:color="auto" w:fill="auto"/>
            <w:vAlign w:val="center"/>
          </w:tcPr>
          <w:p w14:paraId="395BC41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23897076"/>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07E568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5069490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9CA97B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0117956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C2C22EC"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54449BD6"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71B545B"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Verbale di aggiudicazione</w:t>
            </w:r>
          </w:p>
        </w:tc>
      </w:tr>
      <w:tr w:rsidR="004B324E" w:rsidRPr="00856B3D" w14:paraId="382D6956" w14:textId="77777777" w:rsidTr="004B324E">
        <w:trPr>
          <w:trHeight w:val="693"/>
        </w:trPr>
        <w:tc>
          <w:tcPr>
            <w:tcW w:w="603" w:type="dxa"/>
            <w:shd w:val="clear" w:color="auto" w:fill="auto"/>
            <w:vAlign w:val="center"/>
          </w:tcPr>
          <w:p w14:paraId="313ED740" w14:textId="3B1F6EFD"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r w:rsidR="001D2BAF">
              <w:rPr>
                <w:rFonts w:ascii="Garamond" w:eastAsia="Times New Roman" w:hAnsi="Garamond" w:cs="Times New Roman"/>
                <w:color w:val="000000"/>
                <w:lang w:eastAsia="it-IT"/>
              </w:rPr>
              <w:t>9</w:t>
            </w:r>
          </w:p>
        </w:tc>
        <w:tc>
          <w:tcPr>
            <w:tcW w:w="7419" w:type="dxa"/>
            <w:shd w:val="clear" w:color="auto" w:fill="auto"/>
            <w:vAlign w:val="center"/>
          </w:tcPr>
          <w:p w14:paraId="52D48E43" w14:textId="34734C11" w:rsidR="004B324E" w:rsidRPr="00A426D1" w:rsidRDefault="004B324E" w:rsidP="004B324E">
            <w:pPr>
              <w:spacing w:beforeLines="60" w:before="144" w:afterLines="60" w:after="144" w:line="240" w:lineRule="auto"/>
              <w:jc w:val="both"/>
              <w:rPr>
                <w:rFonts w:ascii="Garamond" w:hAnsi="Garamond"/>
              </w:rPr>
            </w:pPr>
            <w:r w:rsidRPr="00A426D1">
              <w:rPr>
                <w:rFonts w:ascii="Garamond" w:hAnsi="Garamond"/>
              </w:rPr>
              <w:t>È stata fatta la comunicazione dell’aggiudicazione (Art. 76 D.lgs. 50/2016) (tempestivamente e comunque entro un termine non superiore a cinque giorni):</w:t>
            </w:r>
          </w:p>
          <w:p w14:paraId="3F627C47" w14:textId="77777777" w:rsidR="004B324E" w:rsidRPr="00A426D1" w:rsidRDefault="004B324E" w:rsidP="004B324E">
            <w:pPr>
              <w:pStyle w:val="Paragrafoelenco"/>
              <w:numPr>
                <w:ilvl w:val="0"/>
                <w:numId w:val="30"/>
              </w:numPr>
              <w:spacing w:beforeLines="60" w:before="144" w:afterLines="60" w:after="144" w:line="240" w:lineRule="auto"/>
              <w:jc w:val="both"/>
              <w:rPr>
                <w:rFonts w:ascii="Garamond" w:hAnsi="Garamond"/>
              </w:rPr>
            </w:pPr>
            <w:r w:rsidRPr="00A426D1">
              <w:rPr>
                <w:rFonts w:ascii="Garamond" w:hAnsi="Garamond"/>
              </w:rPr>
              <w:t>all’aggiudicatario?</w:t>
            </w:r>
          </w:p>
          <w:p w14:paraId="404684C3" w14:textId="77777777" w:rsidR="004B324E" w:rsidRPr="00A426D1" w:rsidRDefault="004B324E" w:rsidP="004B324E">
            <w:pPr>
              <w:pStyle w:val="Paragrafoelenco"/>
              <w:numPr>
                <w:ilvl w:val="0"/>
                <w:numId w:val="30"/>
              </w:numPr>
              <w:spacing w:beforeLines="60" w:before="144" w:afterLines="60" w:after="144" w:line="240" w:lineRule="auto"/>
              <w:jc w:val="both"/>
              <w:rPr>
                <w:rFonts w:ascii="Garamond" w:hAnsi="Garamond"/>
              </w:rPr>
            </w:pPr>
            <w:r w:rsidRPr="00A426D1">
              <w:rPr>
                <w:rFonts w:ascii="Garamond" w:hAnsi="Garamond"/>
              </w:rPr>
              <w:t>al concorrente che segue nella graduatoria?</w:t>
            </w:r>
          </w:p>
          <w:p w14:paraId="6C6005ED" w14:textId="77777777" w:rsidR="004B324E" w:rsidRPr="00A426D1" w:rsidRDefault="004B324E" w:rsidP="004B324E">
            <w:pPr>
              <w:pStyle w:val="Paragrafoelenco"/>
              <w:numPr>
                <w:ilvl w:val="0"/>
                <w:numId w:val="30"/>
              </w:numPr>
              <w:spacing w:beforeLines="60" w:before="144" w:afterLines="60" w:after="144" w:line="240" w:lineRule="auto"/>
              <w:jc w:val="both"/>
              <w:rPr>
                <w:rFonts w:ascii="Garamond" w:hAnsi="Garamond"/>
              </w:rPr>
            </w:pPr>
            <w:r w:rsidRPr="00A426D1">
              <w:rPr>
                <w:rFonts w:ascii="Garamond" w:hAnsi="Garamond"/>
              </w:rPr>
              <w:t>a tutti i candidati che hanno presentato un’offerta ammessa in gara?</w:t>
            </w:r>
          </w:p>
          <w:p w14:paraId="3AD0542D" w14:textId="77777777" w:rsidR="004B324E" w:rsidRDefault="004B324E" w:rsidP="004B324E">
            <w:pPr>
              <w:pStyle w:val="Paragrafoelenco"/>
              <w:numPr>
                <w:ilvl w:val="0"/>
                <w:numId w:val="30"/>
              </w:numPr>
              <w:spacing w:beforeLines="60" w:before="144" w:afterLines="60" w:after="144" w:line="240" w:lineRule="auto"/>
              <w:jc w:val="both"/>
              <w:rPr>
                <w:rFonts w:ascii="Garamond" w:hAnsi="Garamond"/>
              </w:rPr>
            </w:pPr>
            <w:r w:rsidRPr="00A426D1">
              <w:rPr>
                <w:rFonts w:ascii="Garamond" w:hAnsi="Garamond"/>
              </w:rPr>
              <w:t>a coloro la cui offerta sia stata esclusa, se hanno proposto impugnazione avverso l’esclusione, o sono in termini per presentare detta impugnazione?</w:t>
            </w:r>
          </w:p>
          <w:p w14:paraId="653A1E95" w14:textId="77777777" w:rsidR="004B324E" w:rsidRPr="001761D8" w:rsidRDefault="004B324E" w:rsidP="004B324E">
            <w:pPr>
              <w:pStyle w:val="Paragrafoelenco"/>
              <w:numPr>
                <w:ilvl w:val="0"/>
                <w:numId w:val="30"/>
              </w:numPr>
              <w:spacing w:beforeLines="60" w:before="144" w:afterLines="60" w:after="144" w:line="240" w:lineRule="auto"/>
              <w:jc w:val="both"/>
              <w:rPr>
                <w:rFonts w:ascii="Garamond" w:hAnsi="Garamond"/>
              </w:rPr>
            </w:pPr>
            <w:r w:rsidRPr="001761D8">
              <w:rPr>
                <w:rFonts w:ascii="Garamond" w:hAnsi="Garamond"/>
              </w:rPr>
              <w:t>a coloro che hanno impugnato il bando o la lettera d’invito, se dette impugnazioni non sono state ancora respinte con pronuncia giurisdizionale definitiva?</w:t>
            </w:r>
          </w:p>
        </w:tc>
        <w:tc>
          <w:tcPr>
            <w:tcW w:w="360" w:type="dxa"/>
            <w:shd w:val="clear" w:color="auto" w:fill="auto"/>
            <w:vAlign w:val="center"/>
          </w:tcPr>
          <w:p w14:paraId="01B42AF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42350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7E15B0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3980602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1B6F4F08"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7877860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837A4C6"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9B9029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39A63433"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Comunicazione dell’aggiudicazione</w:t>
            </w:r>
          </w:p>
        </w:tc>
      </w:tr>
      <w:tr w:rsidR="004B324E" w:rsidRPr="00856B3D" w14:paraId="121CBA4C" w14:textId="77777777" w:rsidTr="004B324E">
        <w:trPr>
          <w:trHeight w:val="693"/>
        </w:trPr>
        <w:tc>
          <w:tcPr>
            <w:tcW w:w="603" w:type="dxa"/>
            <w:shd w:val="clear" w:color="auto" w:fill="D9E2F3" w:themeFill="accent1" w:themeFillTint="33"/>
            <w:vAlign w:val="center"/>
          </w:tcPr>
          <w:p w14:paraId="412ED5CB" w14:textId="77777777" w:rsidR="004B324E" w:rsidRPr="00131EFD" w:rsidRDefault="004B324E" w:rsidP="004B324E">
            <w:pPr>
              <w:spacing w:beforeLines="60" w:before="144" w:afterLines="60" w:after="144" w:line="240" w:lineRule="auto"/>
              <w:jc w:val="center"/>
              <w:rPr>
                <w:rFonts w:ascii="Garamond" w:eastAsia="Times New Roman" w:hAnsi="Garamond" w:cs="Times New Roman"/>
                <w:b/>
                <w:bCs/>
                <w:color w:val="000000"/>
                <w:lang w:eastAsia="it-IT"/>
              </w:rPr>
            </w:pPr>
            <w:r w:rsidRPr="00131EFD">
              <w:rPr>
                <w:rFonts w:ascii="Garamond" w:eastAsia="Times New Roman" w:hAnsi="Garamond" w:cs="Times New Roman"/>
                <w:b/>
                <w:bCs/>
                <w:color w:val="000000"/>
                <w:lang w:eastAsia="it-IT"/>
              </w:rPr>
              <w:t>E</w:t>
            </w:r>
          </w:p>
        </w:tc>
        <w:tc>
          <w:tcPr>
            <w:tcW w:w="13674" w:type="dxa"/>
            <w:gridSpan w:val="7"/>
            <w:shd w:val="clear" w:color="auto" w:fill="D9E2F3" w:themeFill="accent1" w:themeFillTint="33"/>
            <w:vAlign w:val="center"/>
          </w:tcPr>
          <w:p w14:paraId="3CCCA683" w14:textId="77777777" w:rsidR="004B324E" w:rsidRPr="00131EFD" w:rsidRDefault="004B324E" w:rsidP="004B324E">
            <w:pPr>
              <w:spacing w:beforeLines="60" w:before="144" w:afterLines="60" w:after="144" w:line="240" w:lineRule="auto"/>
              <w:rPr>
                <w:rFonts w:ascii="Garamond" w:eastAsia="Times New Roman" w:hAnsi="Garamond" w:cs="Times New Roman"/>
                <w:b/>
                <w:bCs/>
                <w:color w:val="000000"/>
                <w:lang w:eastAsia="it-IT"/>
              </w:rPr>
            </w:pPr>
            <w:r w:rsidRPr="00131EFD">
              <w:rPr>
                <w:rFonts w:ascii="Garamond" w:eastAsia="Times New Roman" w:hAnsi="Garamond" w:cs="Times New Roman"/>
                <w:b/>
                <w:bCs/>
                <w:color w:val="000000"/>
                <w:lang w:eastAsia="it-IT"/>
              </w:rPr>
              <w:t>CONTRATTO</w:t>
            </w:r>
          </w:p>
        </w:tc>
      </w:tr>
      <w:tr w:rsidR="004B324E" w:rsidRPr="00856B3D" w14:paraId="418DD1DD" w14:textId="77777777" w:rsidTr="004B324E">
        <w:trPr>
          <w:trHeight w:val="471"/>
        </w:trPr>
        <w:tc>
          <w:tcPr>
            <w:tcW w:w="603" w:type="dxa"/>
            <w:vMerge w:val="restart"/>
            <w:shd w:val="clear" w:color="auto" w:fill="auto"/>
            <w:vAlign w:val="center"/>
          </w:tcPr>
          <w:p w14:paraId="7323ACC1" w14:textId="485978AE" w:rsidR="004B324E" w:rsidRPr="00584079" w:rsidRDefault="001D2BAF"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30</w:t>
            </w:r>
          </w:p>
        </w:tc>
        <w:tc>
          <w:tcPr>
            <w:tcW w:w="13674" w:type="dxa"/>
            <w:gridSpan w:val="7"/>
            <w:shd w:val="clear" w:color="auto" w:fill="auto"/>
            <w:vAlign w:val="center"/>
          </w:tcPr>
          <w:p w14:paraId="3AA75C54" w14:textId="77777777" w:rsidR="004B324E" w:rsidRPr="006F0532" w:rsidRDefault="004B324E" w:rsidP="004B324E">
            <w:pPr>
              <w:spacing w:beforeLines="60" w:before="144" w:afterLines="60" w:after="144" w:line="240" w:lineRule="auto"/>
              <w:rPr>
                <w:rFonts w:ascii="Garamond" w:eastAsia="Times New Roman" w:hAnsi="Garamond" w:cs="Times New Roman"/>
                <w:color w:val="000000"/>
                <w:lang w:eastAsia="it-IT"/>
              </w:rPr>
            </w:pPr>
            <w:r w:rsidRPr="006F0532">
              <w:rPr>
                <w:rFonts w:ascii="Garamond" w:hAnsi="Garamond"/>
              </w:rPr>
              <w:t>Il contratto è stato:</w:t>
            </w:r>
          </w:p>
        </w:tc>
      </w:tr>
      <w:tr w:rsidR="004B324E" w:rsidRPr="00856B3D" w14:paraId="784CB97D" w14:textId="77777777" w:rsidTr="004B324E">
        <w:trPr>
          <w:trHeight w:val="693"/>
        </w:trPr>
        <w:tc>
          <w:tcPr>
            <w:tcW w:w="603" w:type="dxa"/>
            <w:vMerge/>
            <w:vAlign w:val="center"/>
          </w:tcPr>
          <w:p w14:paraId="78B8F2D5" w14:textId="77777777"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p>
        </w:tc>
        <w:tc>
          <w:tcPr>
            <w:tcW w:w="7419" w:type="dxa"/>
            <w:shd w:val="clear" w:color="auto" w:fill="auto"/>
            <w:vAlign w:val="center"/>
          </w:tcPr>
          <w:p w14:paraId="6A48D6A1" w14:textId="36AA5B7C" w:rsidR="004B324E" w:rsidRPr="001A08D1" w:rsidRDefault="004B324E" w:rsidP="004B324E">
            <w:pPr>
              <w:pStyle w:val="Paragrafoelenco"/>
              <w:numPr>
                <w:ilvl w:val="0"/>
                <w:numId w:val="31"/>
              </w:numPr>
              <w:spacing w:beforeLines="60" w:before="144" w:afterLines="60" w:after="144" w:line="240" w:lineRule="auto"/>
              <w:jc w:val="both"/>
              <w:rPr>
                <w:rFonts w:ascii="Garamond" w:hAnsi="Garamond"/>
              </w:rPr>
            </w:pPr>
            <w:r w:rsidRPr="2ED29587">
              <w:rPr>
                <w:rFonts w:ascii="Garamond" w:hAnsi="Garamond"/>
              </w:rPr>
              <w:t>stipulato in osservanza dei termini previsti relativi alla procedura adottata e successivamente allo svolgimento delle verifiche ex art.</w:t>
            </w:r>
            <w:r w:rsidR="00037373">
              <w:rPr>
                <w:rFonts w:ascii="Garamond" w:hAnsi="Garamond"/>
              </w:rPr>
              <w:t>80</w:t>
            </w:r>
            <w:r w:rsidRPr="2ED29587">
              <w:rPr>
                <w:rFonts w:ascii="Garamond" w:hAnsi="Garamond"/>
              </w:rPr>
              <w:t xml:space="preserve"> del </w:t>
            </w:r>
            <w:r w:rsidR="007B0256" w:rsidRPr="2ED29587">
              <w:rPr>
                <w:rFonts w:ascii="Garamond" w:hAnsi="Garamond"/>
              </w:rPr>
              <w:t>D.lgs.</w:t>
            </w:r>
            <w:r w:rsidR="00037373">
              <w:rPr>
                <w:rFonts w:ascii="Garamond" w:hAnsi="Garamond"/>
              </w:rPr>
              <w:t xml:space="preserve"> 50/2016</w:t>
            </w:r>
            <w:r w:rsidRPr="2ED29587">
              <w:rPr>
                <w:rFonts w:ascii="Garamond" w:hAnsi="Garamond"/>
              </w:rPr>
              <w:t xml:space="preserve"> </w:t>
            </w:r>
            <w:proofErr w:type="spellStart"/>
            <w:proofErr w:type="gramStart"/>
            <w:r w:rsidRPr="2ED29587">
              <w:rPr>
                <w:rFonts w:ascii="Garamond" w:hAnsi="Garamond"/>
              </w:rPr>
              <w:t>ss.mm.ii</w:t>
            </w:r>
            <w:proofErr w:type="spellEnd"/>
            <w:proofErr w:type="gramEnd"/>
            <w:r w:rsidRPr="2ED29587">
              <w:rPr>
                <w:rFonts w:ascii="Garamond" w:hAnsi="Garamond"/>
              </w:rPr>
              <w:t>?</w:t>
            </w:r>
          </w:p>
        </w:tc>
        <w:tc>
          <w:tcPr>
            <w:tcW w:w="360" w:type="dxa"/>
            <w:shd w:val="clear" w:color="auto" w:fill="auto"/>
            <w:vAlign w:val="center"/>
          </w:tcPr>
          <w:p w14:paraId="075EC51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3978793"/>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9BAEA3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3110988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2B79C3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6754125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8F1B7B7"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C219C28"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537785E" w14:textId="77777777" w:rsidR="004B324E"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themeColor="text1"/>
                <w:lang w:eastAsia="it-IT"/>
              </w:rPr>
            </w:pPr>
            <w:r w:rsidRPr="2ED29587">
              <w:rPr>
                <w:rFonts w:ascii="Garamond" w:eastAsia="Times New Roman" w:hAnsi="Garamond" w:cs="Times New Roman"/>
                <w:color w:val="000000" w:themeColor="text1"/>
                <w:lang w:eastAsia="it-IT"/>
              </w:rPr>
              <w:t>Determina di aggiudicazione</w:t>
            </w:r>
          </w:p>
          <w:p w14:paraId="25CFB67D" w14:textId="54377E01"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p w14:paraId="2C98ADB5" w14:textId="3D13E28A"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lastRenderedPageBreak/>
              <w:t xml:space="preserve">Documentazione sui controlli svolti dalla stazione appaltante ex art. 80 </w:t>
            </w:r>
            <w:proofErr w:type="gramStart"/>
            <w:r w:rsidRPr="2ED29587">
              <w:rPr>
                <w:rFonts w:ascii="Garamond" w:eastAsia="Times New Roman" w:hAnsi="Garamond" w:cs="Times New Roman"/>
                <w:color w:val="000000" w:themeColor="text1"/>
                <w:lang w:eastAsia="it-IT"/>
              </w:rPr>
              <w:t>D.Lgs</w:t>
            </w:r>
            <w:proofErr w:type="gramEnd"/>
            <w:r w:rsidRPr="2ED29587">
              <w:rPr>
                <w:rFonts w:ascii="Garamond" w:eastAsia="Times New Roman" w:hAnsi="Garamond" w:cs="Times New Roman"/>
                <w:color w:val="000000" w:themeColor="text1"/>
                <w:lang w:eastAsia="it-IT"/>
              </w:rPr>
              <w:t>.50/2016</w:t>
            </w:r>
          </w:p>
        </w:tc>
      </w:tr>
      <w:tr w:rsidR="004B324E" w:rsidRPr="00856B3D" w14:paraId="3DA2828E" w14:textId="77777777" w:rsidTr="004B324E">
        <w:trPr>
          <w:trHeight w:val="693"/>
        </w:trPr>
        <w:tc>
          <w:tcPr>
            <w:tcW w:w="603" w:type="dxa"/>
            <w:vMerge/>
            <w:vAlign w:val="center"/>
          </w:tcPr>
          <w:p w14:paraId="3274EE37" w14:textId="77777777"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p>
        </w:tc>
        <w:tc>
          <w:tcPr>
            <w:tcW w:w="7419" w:type="dxa"/>
            <w:shd w:val="clear" w:color="auto" w:fill="auto"/>
            <w:vAlign w:val="center"/>
          </w:tcPr>
          <w:p w14:paraId="4AE38CEC" w14:textId="6EF00F5B" w:rsidR="004B324E" w:rsidRPr="0078134F" w:rsidRDefault="004B324E" w:rsidP="004B324E">
            <w:pPr>
              <w:pStyle w:val="Paragrafoelenco"/>
              <w:numPr>
                <w:ilvl w:val="0"/>
                <w:numId w:val="31"/>
              </w:numPr>
              <w:rPr>
                <w:rFonts w:ascii="Garamond" w:hAnsi="Garamond"/>
              </w:rPr>
            </w:pPr>
            <w:r w:rsidRPr="00986F17">
              <w:rPr>
                <w:rFonts w:ascii="Garamond" w:hAnsi="Garamond"/>
              </w:rPr>
              <w:t xml:space="preserve">firmato da soggetti con poteri di firma </w:t>
            </w:r>
            <w:r>
              <w:rPr>
                <w:rFonts w:ascii="Garamond" w:hAnsi="Garamond"/>
              </w:rPr>
              <w:t xml:space="preserve">e </w:t>
            </w:r>
            <w:r w:rsidRPr="0078134F">
              <w:rPr>
                <w:rFonts w:ascii="Garamond" w:hAnsi="Garamond"/>
              </w:rPr>
              <w:t xml:space="preserve">redatto, a pena di nullità, </w:t>
            </w:r>
            <w:r w:rsidRPr="0078134F" w:rsidDel="00EF6044">
              <w:rPr>
                <w:rFonts w:ascii="Garamond" w:hAnsi="Garamond"/>
              </w:rPr>
              <w:t>con atto pubblico notarile informatico</w:t>
            </w:r>
            <w:r w:rsidRPr="0078134F">
              <w:rPr>
                <w:rFonts w:ascii="Garamond" w:hAnsi="Garamond"/>
              </w:rPr>
              <w:t xml:space="preserve">, ovvero in modalità elettronica secondo le norme vigenti per ciascuna stazione appaltante, in forma pubblica amministrativa a cura dell'Ufficiale </w:t>
            </w:r>
            <w:r w:rsidR="00D96E01" w:rsidRPr="0078134F">
              <w:rPr>
                <w:rFonts w:ascii="Garamond" w:hAnsi="Garamond"/>
              </w:rPr>
              <w:t>rogante</w:t>
            </w:r>
            <w:r w:rsidR="00D96E01">
              <w:rPr>
                <w:rFonts w:ascii="Garamond" w:hAnsi="Garamond"/>
              </w:rPr>
              <w:t xml:space="preserve">, </w:t>
            </w:r>
            <w:r w:rsidR="00D96E01" w:rsidRPr="0078134F">
              <w:rPr>
                <w:rFonts w:ascii="Garamond" w:hAnsi="Garamond"/>
              </w:rPr>
              <w:t>o</w:t>
            </w:r>
            <w:r w:rsidRPr="0078134F">
              <w:rPr>
                <w:rFonts w:ascii="Garamond" w:hAnsi="Garamond"/>
              </w:rPr>
              <w:t xml:space="preserve"> mediante scrittura privata, ai sensi dell’art. 32, comma 14, del D.lgs. 50/2016?</w:t>
            </w:r>
          </w:p>
        </w:tc>
        <w:tc>
          <w:tcPr>
            <w:tcW w:w="360" w:type="dxa"/>
            <w:shd w:val="clear" w:color="auto" w:fill="auto"/>
            <w:vAlign w:val="center"/>
          </w:tcPr>
          <w:p w14:paraId="16A2048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85292059"/>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093FA1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1714877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7ED4E4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78733265"/>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5E07CB7"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01D558B"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20677FE7"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tc>
      </w:tr>
      <w:tr w:rsidR="004B324E" w:rsidRPr="00856B3D" w14:paraId="0FDE9FE6" w14:textId="77777777" w:rsidTr="004B324E">
        <w:trPr>
          <w:trHeight w:val="538"/>
        </w:trPr>
        <w:tc>
          <w:tcPr>
            <w:tcW w:w="603" w:type="dxa"/>
            <w:vMerge w:val="restart"/>
            <w:shd w:val="clear" w:color="auto" w:fill="auto"/>
            <w:vAlign w:val="center"/>
          </w:tcPr>
          <w:p w14:paraId="1E775FEC" w14:textId="264E91D5"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1</w:t>
            </w:r>
          </w:p>
        </w:tc>
        <w:tc>
          <w:tcPr>
            <w:tcW w:w="13674" w:type="dxa"/>
            <w:gridSpan w:val="7"/>
            <w:shd w:val="clear" w:color="auto" w:fill="auto"/>
            <w:vAlign w:val="center"/>
          </w:tcPr>
          <w:p w14:paraId="64A7AE82" w14:textId="77777777" w:rsidR="004B324E" w:rsidRPr="00D0252A" w:rsidRDefault="004B324E" w:rsidP="004B324E">
            <w:pPr>
              <w:spacing w:beforeLines="60" w:before="144" w:afterLines="60" w:after="144" w:line="240" w:lineRule="auto"/>
              <w:rPr>
                <w:rFonts w:ascii="Garamond" w:eastAsia="Times New Roman" w:hAnsi="Garamond" w:cs="Times New Roman"/>
                <w:color w:val="000000"/>
                <w:lang w:eastAsia="it-IT"/>
              </w:rPr>
            </w:pPr>
            <w:r w:rsidRPr="00F83418">
              <w:rPr>
                <w:rFonts w:ascii="Garamond" w:hAnsi="Garamond" w:cs="Calibri"/>
              </w:rPr>
              <w:t xml:space="preserve">È stata acquisita la documentazione necessaria per la stipula del contratto, in particolare: </w:t>
            </w:r>
          </w:p>
        </w:tc>
      </w:tr>
      <w:tr w:rsidR="004B324E" w:rsidRPr="00856B3D" w14:paraId="15D61435" w14:textId="77777777" w:rsidTr="004B324E">
        <w:trPr>
          <w:trHeight w:val="459"/>
        </w:trPr>
        <w:tc>
          <w:tcPr>
            <w:tcW w:w="603" w:type="dxa"/>
            <w:vMerge/>
            <w:vAlign w:val="center"/>
          </w:tcPr>
          <w:p w14:paraId="6AA8F8E5" w14:textId="77777777"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p>
        </w:tc>
        <w:tc>
          <w:tcPr>
            <w:tcW w:w="7419" w:type="dxa"/>
            <w:shd w:val="clear" w:color="auto" w:fill="auto"/>
            <w:vAlign w:val="center"/>
          </w:tcPr>
          <w:p w14:paraId="6F6147D3" w14:textId="77777777" w:rsidR="004B324E" w:rsidRPr="00477941" w:rsidRDefault="004B324E" w:rsidP="004B324E">
            <w:pPr>
              <w:pStyle w:val="Paragrafoelenco"/>
              <w:numPr>
                <w:ilvl w:val="0"/>
                <w:numId w:val="33"/>
              </w:numPr>
              <w:spacing w:beforeLines="60" w:before="144" w:afterLines="60" w:after="144" w:line="240" w:lineRule="auto"/>
              <w:jc w:val="both"/>
              <w:rPr>
                <w:rFonts w:ascii="Garamond" w:hAnsi="Garamond"/>
              </w:rPr>
            </w:pPr>
            <w:r w:rsidRPr="00477941">
              <w:rPr>
                <w:rFonts w:ascii="Garamond" w:hAnsi="Garamond" w:cs="Calibri"/>
              </w:rPr>
              <w:t>Certificato Camera di Commercio Industria e Artigianato?</w:t>
            </w:r>
          </w:p>
        </w:tc>
        <w:tc>
          <w:tcPr>
            <w:tcW w:w="360" w:type="dxa"/>
            <w:shd w:val="clear" w:color="auto" w:fill="auto"/>
            <w:vAlign w:val="center"/>
          </w:tcPr>
          <w:p w14:paraId="020D534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89157310"/>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4418F4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8668273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223977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354160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5A7702A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2ACB621"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56D3C915"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hAnsi="Garamond" w:cs="Calibri"/>
              </w:rPr>
              <w:t>Certificato Camera di Commercio</w:t>
            </w:r>
          </w:p>
        </w:tc>
      </w:tr>
      <w:tr w:rsidR="004B324E" w:rsidRPr="00856B3D" w14:paraId="1E5C567A" w14:textId="77777777" w:rsidTr="004B324E">
        <w:trPr>
          <w:trHeight w:val="317"/>
        </w:trPr>
        <w:tc>
          <w:tcPr>
            <w:tcW w:w="603" w:type="dxa"/>
            <w:vMerge/>
            <w:vAlign w:val="center"/>
          </w:tcPr>
          <w:p w14:paraId="50D1E61B" w14:textId="77777777"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p>
        </w:tc>
        <w:tc>
          <w:tcPr>
            <w:tcW w:w="7419" w:type="dxa"/>
            <w:shd w:val="clear" w:color="auto" w:fill="auto"/>
            <w:vAlign w:val="center"/>
          </w:tcPr>
          <w:p w14:paraId="1F758422" w14:textId="77777777" w:rsidR="004B324E" w:rsidRPr="00477941" w:rsidRDefault="004B324E" w:rsidP="004B324E">
            <w:pPr>
              <w:pStyle w:val="Paragrafoelenco"/>
              <w:numPr>
                <w:ilvl w:val="0"/>
                <w:numId w:val="33"/>
              </w:numPr>
              <w:spacing w:beforeLines="60" w:before="144" w:afterLines="60" w:after="144" w:line="240" w:lineRule="auto"/>
              <w:jc w:val="both"/>
              <w:rPr>
                <w:rFonts w:ascii="Garamond" w:hAnsi="Garamond"/>
              </w:rPr>
            </w:pPr>
            <w:r w:rsidRPr="00477941">
              <w:rPr>
                <w:rFonts w:ascii="Garamond" w:hAnsi="Garamond" w:cs="Calibri"/>
              </w:rPr>
              <w:t>Casellario giudiziale?</w:t>
            </w:r>
          </w:p>
        </w:tc>
        <w:tc>
          <w:tcPr>
            <w:tcW w:w="360" w:type="dxa"/>
            <w:shd w:val="clear" w:color="auto" w:fill="auto"/>
            <w:vAlign w:val="center"/>
          </w:tcPr>
          <w:p w14:paraId="7A5ADC8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78163039"/>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0ACAE82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0114162"/>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5391A8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21172947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ABB7846"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501D6F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52A1A5A4"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hAnsi="Garamond" w:cs="Calibri"/>
              </w:rPr>
              <w:t>Casellario giudiziale</w:t>
            </w:r>
          </w:p>
        </w:tc>
      </w:tr>
      <w:tr w:rsidR="004B324E" w:rsidRPr="00856B3D" w14:paraId="321E4C88" w14:textId="77777777" w:rsidTr="004B324E">
        <w:trPr>
          <w:trHeight w:val="693"/>
        </w:trPr>
        <w:tc>
          <w:tcPr>
            <w:tcW w:w="603" w:type="dxa"/>
            <w:vMerge/>
            <w:vAlign w:val="center"/>
          </w:tcPr>
          <w:p w14:paraId="576E4E40" w14:textId="77777777" w:rsidR="004B324E" w:rsidRPr="00584079" w:rsidRDefault="004B324E" w:rsidP="004B324E">
            <w:pPr>
              <w:spacing w:beforeLines="60" w:before="144" w:afterLines="60" w:after="144" w:line="240" w:lineRule="auto"/>
              <w:rPr>
                <w:rFonts w:ascii="Garamond" w:eastAsia="Times New Roman" w:hAnsi="Garamond" w:cs="Times New Roman"/>
                <w:color w:val="000000"/>
                <w:lang w:eastAsia="it-IT"/>
              </w:rPr>
            </w:pPr>
          </w:p>
        </w:tc>
        <w:tc>
          <w:tcPr>
            <w:tcW w:w="7419" w:type="dxa"/>
            <w:shd w:val="clear" w:color="auto" w:fill="auto"/>
            <w:vAlign w:val="center"/>
          </w:tcPr>
          <w:p w14:paraId="3DBCD57A" w14:textId="77777777" w:rsidR="004B324E" w:rsidRPr="00477941" w:rsidRDefault="004B324E" w:rsidP="004B324E">
            <w:pPr>
              <w:pStyle w:val="Paragrafoelenco"/>
              <w:numPr>
                <w:ilvl w:val="0"/>
                <w:numId w:val="33"/>
              </w:numPr>
              <w:spacing w:beforeLines="60" w:before="144" w:afterLines="60" w:after="144" w:line="240" w:lineRule="auto"/>
              <w:jc w:val="both"/>
              <w:rPr>
                <w:rFonts w:ascii="Garamond" w:hAnsi="Garamond"/>
              </w:rPr>
            </w:pPr>
            <w:r w:rsidRPr="00477941">
              <w:rPr>
                <w:rFonts w:ascii="Garamond" w:hAnsi="Garamond" w:cs="Calibri"/>
              </w:rPr>
              <w:t>il DURC o eventuale autocertificazione per affidamenti fino a 20.000 euro?</w:t>
            </w:r>
          </w:p>
        </w:tc>
        <w:tc>
          <w:tcPr>
            <w:tcW w:w="360" w:type="dxa"/>
            <w:shd w:val="clear" w:color="auto" w:fill="auto"/>
            <w:vAlign w:val="center"/>
          </w:tcPr>
          <w:p w14:paraId="10567633"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76044917"/>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00143F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784110655"/>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B983DFB"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213659861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A8EA053"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CA95756"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27884726"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DURC</w:t>
            </w:r>
          </w:p>
        </w:tc>
      </w:tr>
      <w:tr w:rsidR="004B324E" w:rsidRPr="00856B3D" w14:paraId="18D23D3E" w14:textId="77777777" w:rsidTr="004B324E">
        <w:trPr>
          <w:trHeight w:val="693"/>
        </w:trPr>
        <w:tc>
          <w:tcPr>
            <w:tcW w:w="603" w:type="dxa"/>
            <w:vMerge/>
            <w:vAlign w:val="center"/>
          </w:tcPr>
          <w:p w14:paraId="4F6ABB12"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C978E2F" w14:textId="77777777" w:rsidR="004B324E" w:rsidRPr="00477941" w:rsidRDefault="004B324E" w:rsidP="004B324E">
            <w:pPr>
              <w:pStyle w:val="Paragrafoelenco"/>
              <w:numPr>
                <w:ilvl w:val="0"/>
                <w:numId w:val="33"/>
              </w:numPr>
              <w:spacing w:beforeLines="60" w:before="144" w:afterLines="60" w:after="144" w:line="240" w:lineRule="auto"/>
              <w:jc w:val="both"/>
              <w:rPr>
                <w:rFonts w:ascii="Garamond" w:hAnsi="Garamond"/>
              </w:rPr>
            </w:pPr>
            <w:r w:rsidRPr="00477941">
              <w:rPr>
                <w:rFonts w:ascii="Garamond" w:hAnsi="Garamond" w:cs="Calibri"/>
              </w:rPr>
              <w:t>quando applicabile, l’informativa/comunicazione/autocertificazione antimafia?</w:t>
            </w:r>
          </w:p>
        </w:tc>
        <w:tc>
          <w:tcPr>
            <w:tcW w:w="360" w:type="dxa"/>
            <w:shd w:val="clear" w:color="auto" w:fill="auto"/>
            <w:vAlign w:val="center"/>
          </w:tcPr>
          <w:p w14:paraId="6D36897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6425673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043DB9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0982022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64C0F6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2053625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EF7398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D660352"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D9A4B7D" w14:textId="77777777" w:rsidR="004B324E" w:rsidRPr="00A47B6C"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Informativa antimafia in corso di validità</w:t>
            </w:r>
          </w:p>
          <w:p w14:paraId="334EC710" w14:textId="77777777" w:rsidR="004B324E" w:rsidRPr="00A47B6C"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Comunicazione antimafia</w:t>
            </w:r>
          </w:p>
          <w:p w14:paraId="703783AE" w14:textId="77777777" w:rsidR="004B324E" w:rsidRPr="00A47B6C"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Autocertificazione</w:t>
            </w:r>
          </w:p>
          <w:p w14:paraId="1CC3A65F"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tc>
      </w:tr>
      <w:tr w:rsidR="004B324E" w:rsidRPr="00856B3D" w14:paraId="6541F783" w14:textId="77777777" w:rsidTr="004B324E">
        <w:trPr>
          <w:trHeight w:val="544"/>
        </w:trPr>
        <w:tc>
          <w:tcPr>
            <w:tcW w:w="603" w:type="dxa"/>
            <w:vMerge w:val="restart"/>
            <w:shd w:val="clear" w:color="auto" w:fill="auto"/>
            <w:vAlign w:val="center"/>
          </w:tcPr>
          <w:p w14:paraId="548425E0" w14:textId="6026249D"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r w:rsidR="001D2BAF">
              <w:rPr>
                <w:rFonts w:ascii="Garamond" w:eastAsia="Times New Roman" w:hAnsi="Garamond" w:cs="Times New Roman"/>
                <w:color w:val="000000"/>
                <w:lang w:eastAsia="it-IT"/>
              </w:rPr>
              <w:t>2</w:t>
            </w:r>
          </w:p>
        </w:tc>
        <w:tc>
          <w:tcPr>
            <w:tcW w:w="13674" w:type="dxa"/>
            <w:gridSpan w:val="7"/>
            <w:shd w:val="clear" w:color="auto" w:fill="auto"/>
            <w:vAlign w:val="center"/>
          </w:tcPr>
          <w:p w14:paraId="6CADDE9C" w14:textId="77777777" w:rsidR="004B324E" w:rsidRPr="006F0532" w:rsidRDefault="004B324E" w:rsidP="004B324E">
            <w:pPr>
              <w:spacing w:beforeLines="60" w:before="144" w:afterLines="60" w:after="144" w:line="240" w:lineRule="auto"/>
              <w:ind w:right="6654"/>
              <w:rPr>
                <w:rFonts w:ascii="Garamond" w:eastAsia="Times New Roman" w:hAnsi="Garamond" w:cs="Times New Roman"/>
                <w:color w:val="000000"/>
                <w:lang w:eastAsia="it-IT"/>
              </w:rPr>
            </w:pPr>
            <w:r w:rsidRPr="006F0532">
              <w:rPr>
                <w:rFonts w:ascii="Garamond" w:hAnsi="Garamond"/>
              </w:rPr>
              <w:t>Nel caso di servizi o forniture d’importo superiore alla soglia comunitaria (IVA esclusa), il contratto è stato stipulato dopo aver acquisito:</w:t>
            </w:r>
          </w:p>
        </w:tc>
      </w:tr>
      <w:tr w:rsidR="004B324E" w:rsidRPr="00856B3D" w14:paraId="3754315B" w14:textId="77777777" w:rsidTr="004B324E">
        <w:trPr>
          <w:trHeight w:val="693"/>
        </w:trPr>
        <w:tc>
          <w:tcPr>
            <w:tcW w:w="603" w:type="dxa"/>
            <w:vMerge/>
            <w:vAlign w:val="center"/>
          </w:tcPr>
          <w:p w14:paraId="2EC14BB6"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488246E7" w14:textId="77777777" w:rsidR="004B324E" w:rsidRPr="00FE0680" w:rsidRDefault="004B324E" w:rsidP="004B324E">
            <w:pPr>
              <w:pStyle w:val="Paragrafoelenco"/>
              <w:numPr>
                <w:ilvl w:val="0"/>
                <w:numId w:val="34"/>
              </w:numPr>
              <w:rPr>
                <w:rFonts w:ascii="Garamond" w:hAnsi="Garamond"/>
              </w:rPr>
            </w:pPr>
            <w:r w:rsidRPr="00FE0680">
              <w:rPr>
                <w:rFonts w:ascii="Garamond" w:hAnsi="Garamond"/>
              </w:rPr>
              <w:t>l’informativa antimafia di cui agli artt. 84, comma 3, 90 e 91, d.lgs. n. 159/2011 acquisita tramite la banca dati nazionale unica</w:t>
            </w:r>
            <w:r>
              <w:rPr>
                <w:rFonts w:ascii="Garamond" w:hAnsi="Garamond"/>
              </w:rPr>
              <w:t>?</w:t>
            </w:r>
          </w:p>
        </w:tc>
        <w:tc>
          <w:tcPr>
            <w:tcW w:w="360" w:type="dxa"/>
            <w:shd w:val="clear" w:color="auto" w:fill="auto"/>
            <w:vAlign w:val="center"/>
          </w:tcPr>
          <w:p w14:paraId="48E6F83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591162711"/>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FCC355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90830427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3826ED4C"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4138715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86A5A45" w14:textId="77777777" w:rsidR="004B324E" w:rsidRPr="00584079" w:rsidRDefault="004B324E" w:rsidP="004B324E">
            <w:pPr>
              <w:spacing w:beforeLines="60" w:before="144" w:afterLines="60" w:after="144" w:line="240" w:lineRule="auto"/>
              <w:ind w:left="160"/>
              <w:jc w:val="center"/>
              <w:rPr>
                <w:rFonts w:ascii="Garamond" w:eastAsia="Times New Roman" w:hAnsi="Garamond" w:cs="Times New Roman"/>
                <w:b/>
                <w:bCs/>
                <w:color w:val="000000"/>
                <w:highlight w:val="cyan"/>
                <w:lang w:eastAsia="it-IT"/>
              </w:rPr>
            </w:pPr>
          </w:p>
        </w:tc>
        <w:tc>
          <w:tcPr>
            <w:tcW w:w="613" w:type="dxa"/>
            <w:shd w:val="clear" w:color="auto" w:fill="auto"/>
            <w:vAlign w:val="center"/>
          </w:tcPr>
          <w:p w14:paraId="3315E4DB"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9F96C97"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Informativa antimafia in corso di validità</w:t>
            </w:r>
          </w:p>
          <w:p w14:paraId="20C7BE31"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Comunicazione antimafia</w:t>
            </w:r>
          </w:p>
          <w:p w14:paraId="29D80F68"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Autocertificazione</w:t>
            </w:r>
          </w:p>
          <w:p w14:paraId="60D3C5B2"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tc>
      </w:tr>
      <w:tr w:rsidR="004B324E" w:rsidRPr="00856B3D" w14:paraId="588642C2" w14:textId="77777777" w:rsidTr="004B324E">
        <w:trPr>
          <w:trHeight w:val="693"/>
        </w:trPr>
        <w:tc>
          <w:tcPr>
            <w:tcW w:w="603" w:type="dxa"/>
            <w:vMerge/>
            <w:vAlign w:val="center"/>
          </w:tcPr>
          <w:p w14:paraId="33F634EB"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0758F271" w14:textId="77777777" w:rsidR="004B324E" w:rsidRPr="00E70D5E" w:rsidRDefault="004B324E" w:rsidP="004B324E">
            <w:pPr>
              <w:pStyle w:val="Paragrafoelenco"/>
              <w:numPr>
                <w:ilvl w:val="0"/>
                <w:numId w:val="34"/>
              </w:numPr>
              <w:spacing w:beforeLines="60" w:before="144" w:afterLines="60" w:after="144" w:line="240" w:lineRule="auto"/>
              <w:jc w:val="both"/>
              <w:rPr>
                <w:rFonts w:ascii="Garamond" w:hAnsi="Garamond"/>
              </w:rPr>
            </w:pPr>
            <w:r w:rsidRPr="00E70D5E">
              <w:rPr>
                <w:rFonts w:ascii="Garamond" w:hAnsi="Garamond"/>
              </w:rPr>
              <w:t>nei casi di cui all’art. 92, comma 3 del D.lgs. n. 159 del 2011, senza l’informativa prefettizia sotto condizione risolutiva?</w:t>
            </w:r>
          </w:p>
        </w:tc>
        <w:tc>
          <w:tcPr>
            <w:tcW w:w="360" w:type="dxa"/>
            <w:shd w:val="clear" w:color="auto" w:fill="auto"/>
            <w:vAlign w:val="center"/>
          </w:tcPr>
          <w:p w14:paraId="7A598F1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180861030"/>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58D2A45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0986649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3F69E28"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22541070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71E192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8B6F475"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DCD14CE"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Informativa antimafia in corso di validità</w:t>
            </w:r>
          </w:p>
          <w:p w14:paraId="4FA3F6AE"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Comunicazione antimafia</w:t>
            </w:r>
          </w:p>
          <w:p w14:paraId="603B54DD"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Autocertificazione</w:t>
            </w:r>
          </w:p>
          <w:p w14:paraId="5F339274" w14:textId="77777777" w:rsidR="004B324E" w:rsidRPr="00584079"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tc>
      </w:tr>
      <w:tr w:rsidR="004B324E" w:rsidRPr="00856B3D" w14:paraId="5B8838C8" w14:textId="77777777" w:rsidTr="004B324E">
        <w:trPr>
          <w:trHeight w:val="693"/>
        </w:trPr>
        <w:tc>
          <w:tcPr>
            <w:tcW w:w="603" w:type="dxa"/>
            <w:vMerge/>
            <w:vAlign w:val="center"/>
          </w:tcPr>
          <w:p w14:paraId="31BBE56B"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13674" w:type="dxa"/>
            <w:gridSpan w:val="7"/>
            <w:shd w:val="clear" w:color="auto" w:fill="auto"/>
            <w:vAlign w:val="center"/>
          </w:tcPr>
          <w:p w14:paraId="105D04A7" w14:textId="77777777" w:rsidR="004B324E" w:rsidRPr="006F0532" w:rsidRDefault="004B324E" w:rsidP="004B324E">
            <w:pPr>
              <w:spacing w:beforeLines="60" w:before="144" w:afterLines="60" w:after="144" w:line="240" w:lineRule="auto"/>
              <w:ind w:right="6513"/>
              <w:rPr>
                <w:rFonts w:ascii="Garamond" w:eastAsia="Times New Roman" w:hAnsi="Garamond" w:cs="Times New Roman"/>
                <w:color w:val="000000"/>
                <w:lang w:eastAsia="it-IT"/>
              </w:rPr>
            </w:pPr>
            <w:r w:rsidRPr="006F0532">
              <w:rPr>
                <w:rFonts w:ascii="Garamond" w:hAnsi="Garamond"/>
              </w:rPr>
              <w:t>Nel caso di servizi o forniture di importo superiore ai 150.000,00 euro ma inferiore alla soglia comunitaria (IVA esclusa) è stato stipulato dopo aver acquisito:</w:t>
            </w:r>
          </w:p>
        </w:tc>
      </w:tr>
      <w:tr w:rsidR="004B324E" w:rsidRPr="00856B3D" w14:paraId="14E06E54" w14:textId="77777777" w:rsidTr="004B324E">
        <w:trPr>
          <w:trHeight w:val="693"/>
        </w:trPr>
        <w:tc>
          <w:tcPr>
            <w:tcW w:w="603" w:type="dxa"/>
            <w:vMerge/>
            <w:vAlign w:val="center"/>
          </w:tcPr>
          <w:p w14:paraId="13F740C1"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0F7BD567" w14:textId="22EAC22C" w:rsidR="004B324E" w:rsidRPr="00F3320D" w:rsidRDefault="004B324E" w:rsidP="004B324E">
            <w:pPr>
              <w:pStyle w:val="Paragrafoelenco"/>
              <w:numPr>
                <w:ilvl w:val="0"/>
                <w:numId w:val="35"/>
              </w:numPr>
              <w:spacing w:beforeLines="60" w:before="144" w:afterLines="60" w:after="144" w:line="240" w:lineRule="auto"/>
              <w:rPr>
                <w:rFonts w:ascii="Garamond" w:hAnsi="Garamond"/>
              </w:rPr>
            </w:pPr>
            <w:r w:rsidRPr="00F3320D">
              <w:rPr>
                <w:rFonts w:ascii="Garamond" w:hAnsi="Garamond"/>
              </w:rPr>
              <w:t>comunicazione antimafia di cui all’art. 84</w:t>
            </w:r>
            <w:r w:rsidR="007B0256">
              <w:rPr>
                <w:rFonts w:ascii="Garamond" w:hAnsi="Garamond"/>
              </w:rPr>
              <w:t xml:space="preserve"> </w:t>
            </w:r>
            <w:r w:rsidRPr="00F3320D">
              <w:rPr>
                <w:rFonts w:ascii="Garamond" w:hAnsi="Garamond"/>
              </w:rPr>
              <w:t xml:space="preserve">e 87 </w:t>
            </w:r>
            <w:r>
              <w:rPr>
                <w:rFonts w:ascii="Garamond" w:hAnsi="Garamond"/>
              </w:rPr>
              <w:t>D</w:t>
            </w:r>
            <w:r w:rsidRPr="00F3320D">
              <w:rPr>
                <w:rFonts w:ascii="Garamond" w:hAnsi="Garamond"/>
              </w:rPr>
              <w:t>.lgs. n. 159/2011</w:t>
            </w:r>
          </w:p>
        </w:tc>
        <w:tc>
          <w:tcPr>
            <w:tcW w:w="360" w:type="dxa"/>
            <w:shd w:val="clear" w:color="auto" w:fill="auto"/>
            <w:vAlign w:val="center"/>
          </w:tcPr>
          <w:p w14:paraId="1CB6871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79745801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216A544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8937826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730F5F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4087758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C592FCA" w14:textId="77777777" w:rsidR="004B324E" w:rsidRPr="00584079" w:rsidRDefault="004B324E" w:rsidP="004B324E">
            <w:pPr>
              <w:spacing w:beforeLines="60" w:before="144" w:afterLines="60" w:after="144" w:line="240" w:lineRule="auto"/>
              <w:ind w:left="160"/>
              <w:jc w:val="center"/>
              <w:rPr>
                <w:rFonts w:ascii="Garamond" w:eastAsia="Times New Roman" w:hAnsi="Garamond" w:cs="Times New Roman"/>
                <w:b/>
                <w:bCs/>
                <w:color w:val="000000"/>
                <w:highlight w:val="cyan"/>
                <w:lang w:eastAsia="it-IT"/>
              </w:rPr>
            </w:pPr>
          </w:p>
        </w:tc>
        <w:tc>
          <w:tcPr>
            <w:tcW w:w="613" w:type="dxa"/>
            <w:shd w:val="clear" w:color="auto" w:fill="auto"/>
            <w:vAlign w:val="center"/>
          </w:tcPr>
          <w:p w14:paraId="048B4C87"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F037922"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Informativa antimafia in corso di validità</w:t>
            </w:r>
          </w:p>
          <w:p w14:paraId="734AFFFD"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Comunicazione antimafia</w:t>
            </w:r>
          </w:p>
          <w:p w14:paraId="1F4B89D1" w14:textId="77777777" w:rsidR="004B324E" w:rsidRPr="0031523E"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Autocertificazione</w:t>
            </w:r>
          </w:p>
          <w:p w14:paraId="2FF2E8F9" w14:textId="77777777" w:rsidR="004B324E" w:rsidRPr="00584079" w:rsidRDefault="004B324E" w:rsidP="004B324E">
            <w:pPr>
              <w:pStyle w:val="Paragrafoelenco"/>
              <w:numPr>
                <w:ilvl w:val="0"/>
                <w:numId w:val="4"/>
              </w:numPr>
              <w:spacing w:beforeLines="60" w:before="144" w:afterLines="60" w:after="144" w:line="240" w:lineRule="auto"/>
              <w:ind w:left="348" w:hanging="283"/>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tc>
      </w:tr>
      <w:tr w:rsidR="004B324E" w:rsidRPr="00856B3D" w14:paraId="03C6F026" w14:textId="77777777" w:rsidTr="004B324E">
        <w:trPr>
          <w:trHeight w:val="693"/>
        </w:trPr>
        <w:tc>
          <w:tcPr>
            <w:tcW w:w="603" w:type="dxa"/>
            <w:vMerge/>
            <w:vAlign w:val="center"/>
          </w:tcPr>
          <w:p w14:paraId="00F54624" w14:textId="77777777"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p>
        </w:tc>
        <w:tc>
          <w:tcPr>
            <w:tcW w:w="7419" w:type="dxa"/>
            <w:shd w:val="clear" w:color="auto" w:fill="auto"/>
            <w:vAlign w:val="center"/>
          </w:tcPr>
          <w:p w14:paraId="5C907A57" w14:textId="77777777" w:rsidR="004B324E" w:rsidRPr="00321F19" w:rsidRDefault="004B324E" w:rsidP="004B324E">
            <w:pPr>
              <w:pStyle w:val="Paragrafoelenco"/>
              <w:numPr>
                <w:ilvl w:val="0"/>
                <w:numId w:val="35"/>
              </w:numPr>
              <w:spacing w:beforeLines="60" w:before="144" w:afterLines="60" w:after="144" w:line="240" w:lineRule="auto"/>
              <w:jc w:val="both"/>
              <w:rPr>
                <w:rFonts w:ascii="Garamond" w:hAnsi="Garamond"/>
              </w:rPr>
            </w:pPr>
            <w:r w:rsidRPr="00321F19">
              <w:rPr>
                <w:rFonts w:ascii="Garamond" w:hAnsi="Garamond"/>
              </w:rPr>
              <w:t>nei casi in cui ricorra l’urgenza, l’autocertificazione (ai sensi dell’art. 89 del D. Lgs. 159/2011 “Codice antimafia”)?</w:t>
            </w:r>
          </w:p>
        </w:tc>
        <w:tc>
          <w:tcPr>
            <w:tcW w:w="360" w:type="dxa"/>
            <w:shd w:val="clear" w:color="auto" w:fill="auto"/>
            <w:vAlign w:val="center"/>
          </w:tcPr>
          <w:p w14:paraId="2DB23C5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00023353"/>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29C1A7A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5535298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549878A"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63421696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0E172C0"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3FC23B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AF3EA64" w14:textId="77777777" w:rsidR="004B324E" w:rsidRPr="0042012C" w:rsidRDefault="004B324E" w:rsidP="004B324E">
            <w:pPr>
              <w:pStyle w:val="Paragrafoelenco"/>
              <w:numPr>
                <w:ilvl w:val="0"/>
                <w:numId w:val="37"/>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t>Informativa antimafia in corso di validità</w:t>
            </w:r>
          </w:p>
          <w:p w14:paraId="0A73EB47" w14:textId="77777777" w:rsidR="004B324E" w:rsidRPr="0042012C" w:rsidRDefault="004B324E" w:rsidP="004B324E">
            <w:pPr>
              <w:pStyle w:val="Paragrafoelenco"/>
              <w:numPr>
                <w:ilvl w:val="0"/>
                <w:numId w:val="37"/>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lastRenderedPageBreak/>
              <w:t>Comunicazione antimafia</w:t>
            </w:r>
          </w:p>
          <w:p w14:paraId="1C15BA51" w14:textId="77777777" w:rsidR="004B324E" w:rsidRPr="0042012C" w:rsidRDefault="004B324E" w:rsidP="004B324E">
            <w:pPr>
              <w:pStyle w:val="Paragrafoelenco"/>
              <w:numPr>
                <w:ilvl w:val="0"/>
                <w:numId w:val="37"/>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t>Autocertificazione</w:t>
            </w:r>
          </w:p>
          <w:p w14:paraId="08997FC2" w14:textId="77777777" w:rsidR="004B324E" w:rsidRPr="0042012C" w:rsidRDefault="004B324E" w:rsidP="004B324E">
            <w:pPr>
              <w:pStyle w:val="Paragrafoelenco"/>
              <w:numPr>
                <w:ilvl w:val="0"/>
                <w:numId w:val="37"/>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t>Contratto</w:t>
            </w:r>
          </w:p>
        </w:tc>
      </w:tr>
      <w:tr w:rsidR="004B324E" w:rsidRPr="00856B3D" w14:paraId="5328C8BC" w14:textId="77777777" w:rsidTr="004B324E">
        <w:trPr>
          <w:trHeight w:val="693"/>
        </w:trPr>
        <w:tc>
          <w:tcPr>
            <w:tcW w:w="603" w:type="dxa"/>
            <w:shd w:val="clear" w:color="auto" w:fill="auto"/>
            <w:vAlign w:val="center"/>
          </w:tcPr>
          <w:p w14:paraId="01F79DE7" w14:textId="62678D4F"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r w:rsidR="001D2BAF">
              <w:rPr>
                <w:rFonts w:ascii="Garamond" w:eastAsia="Times New Roman" w:hAnsi="Garamond" w:cs="Times New Roman"/>
                <w:color w:val="000000"/>
                <w:lang w:eastAsia="it-IT"/>
              </w:rPr>
              <w:t>3</w:t>
            </w:r>
          </w:p>
        </w:tc>
        <w:tc>
          <w:tcPr>
            <w:tcW w:w="7419" w:type="dxa"/>
            <w:shd w:val="clear" w:color="auto" w:fill="auto"/>
            <w:vAlign w:val="center"/>
          </w:tcPr>
          <w:p w14:paraId="13714DF5" w14:textId="77777777" w:rsidR="004B324E" w:rsidRDefault="004B324E" w:rsidP="004B324E">
            <w:pPr>
              <w:spacing w:beforeLines="60" w:before="144" w:afterLines="60" w:after="144" w:line="240" w:lineRule="auto"/>
              <w:jc w:val="both"/>
              <w:rPr>
                <w:rFonts w:ascii="Garamond" w:hAnsi="Garamond"/>
              </w:rPr>
            </w:pPr>
            <w:r w:rsidRPr="00A47B6C">
              <w:rPr>
                <w:rFonts w:ascii="Garamond" w:hAnsi="Garamond" w:cs="Calibri"/>
              </w:rPr>
              <w:t>È stata presentata la cauzione/fideiussione a garanzia dell’esecuzione del contratto?</w:t>
            </w:r>
          </w:p>
        </w:tc>
        <w:tc>
          <w:tcPr>
            <w:tcW w:w="360" w:type="dxa"/>
            <w:shd w:val="clear" w:color="auto" w:fill="auto"/>
            <w:vAlign w:val="center"/>
          </w:tcPr>
          <w:p w14:paraId="7CC87BD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27138524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3243845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3038784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63385E5C"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9056668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488D315"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10167013"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7D63928" w14:textId="77777777" w:rsidR="004B324E" w:rsidRPr="0042012C" w:rsidRDefault="004B324E" w:rsidP="004B324E">
            <w:pPr>
              <w:pStyle w:val="Paragrafoelenco"/>
              <w:numPr>
                <w:ilvl w:val="0"/>
                <w:numId w:val="38"/>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t>Fideiussione bancaria o assicurativa</w:t>
            </w:r>
          </w:p>
          <w:p w14:paraId="005B8C7A" w14:textId="77777777" w:rsidR="004B324E" w:rsidRPr="0042012C" w:rsidRDefault="004B324E" w:rsidP="004B324E">
            <w:pPr>
              <w:pStyle w:val="Paragrafoelenco"/>
              <w:numPr>
                <w:ilvl w:val="0"/>
                <w:numId w:val="38"/>
              </w:numPr>
              <w:spacing w:beforeLines="60" w:before="144" w:afterLines="60" w:after="144" w:line="240" w:lineRule="auto"/>
              <w:rPr>
                <w:rFonts w:ascii="Garamond" w:eastAsia="Times New Roman" w:hAnsi="Garamond" w:cs="Times New Roman"/>
                <w:color w:val="000000"/>
                <w:lang w:eastAsia="it-IT"/>
              </w:rPr>
            </w:pPr>
            <w:r w:rsidRPr="0042012C">
              <w:rPr>
                <w:rFonts w:ascii="Garamond" w:eastAsia="Times New Roman" w:hAnsi="Garamond" w:cs="Times New Roman"/>
                <w:color w:val="000000"/>
                <w:lang w:eastAsia="it-IT"/>
              </w:rPr>
              <w:t>Altro</w:t>
            </w:r>
          </w:p>
        </w:tc>
      </w:tr>
      <w:tr w:rsidR="004B324E" w:rsidRPr="00856B3D" w14:paraId="64E69E12" w14:textId="77777777" w:rsidTr="004B324E">
        <w:trPr>
          <w:trHeight w:val="693"/>
        </w:trPr>
        <w:tc>
          <w:tcPr>
            <w:tcW w:w="603" w:type="dxa"/>
            <w:shd w:val="clear" w:color="auto" w:fill="auto"/>
            <w:vAlign w:val="center"/>
          </w:tcPr>
          <w:p w14:paraId="5EA9B8C7" w14:textId="0A23DC54"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4</w:t>
            </w:r>
          </w:p>
        </w:tc>
        <w:tc>
          <w:tcPr>
            <w:tcW w:w="7419" w:type="dxa"/>
            <w:shd w:val="clear" w:color="auto" w:fill="auto"/>
            <w:vAlign w:val="center"/>
          </w:tcPr>
          <w:p w14:paraId="30228269" w14:textId="77777777" w:rsidR="004B324E" w:rsidRDefault="004B324E" w:rsidP="004B324E">
            <w:pPr>
              <w:spacing w:beforeLines="60" w:before="144" w:afterLines="60" w:after="144" w:line="240" w:lineRule="auto"/>
              <w:jc w:val="both"/>
              <w:rPr>
                <w:rFonts w:ascii="Garamond" w:hAnsi="Garamond"/>
              </w:rPr>
            </w:pPr>
            <w:r>
              <w:rPr>
                <w:rFonts w:ascii="Garamond" w:hAnsi="Garamond"/>
              </w:rPr>
              <w:t>Il contratto esecutivo/attuativo</w:t>
            </w:r>
            <w:r w:rsidRPr="00584079">
              <w:rPr>
                <w:rFonts w:ascii="Garamond" w:hAnsi="Garamond"/>
              </w:rPr>
              <w:t xml:space="preserve"> </w:t>
            </w:r>
            <w:r>
              <w:rPr>
                <w:rFonts w:ascii="Garamond" w:hAnsi="Garamond"/>
              </w:rPr>
              <w:t>è</w:t>
            </w:r>
            <w:r w:rsidRPr="00584079">
              <w:rPr>
                <w:rFonts w:ascii="Garamond" w:hAnsi="Garamond" w:cs="Calibri"/>
              </w:rPr>
              <w:t xml:space="preserve"> corredat</w:t>
            </w:r>
            <w:r>
              <w:rPr>
                <w:rFonts w:ascii="Garamond" w:hAnsi="Garamond" w:cs="Calibri"/>
              </w:rPr>
              <w:t>o</w:t>
            </w:r>
            <w:r w:rsidRPr="00584079">
              <w:rPr>
                <w:rFonts w:ascii="Garamond" w:hAnsi="Garamond" w:cs="Calibri"/>
              </w:rPr>
              <w:t xml:space="preserve"> da regolare disposizione giuridicamente vincolante </w:t>
            </w:r>
            <w:r>
              <w:rPr>
                <w:rFonts w:ascii="Garamond" w:hAnsi="Garamond" w:cs="Calibri"/>
              </w:rPr>
              <w:t>di approvazione e di</w:t>
            </w:r>
            <w:r w:rsidRPr="00584079">
              <w:rPr>
                <w:rFonts w:ascii="Garamond" w:hAnsi="Garamond" w:cs="Calibri"/>
              </w:rPr>
              <w:t xml:space="preserve"> impegno di spesa, associato ad un apposito Codice Unico di Progetto (CUP)?</w:t>
            </w:r>
          </w:p>
        </w:tc>
        <w:tc>
          <w:tcPr>
            <w:tcW w:w="360" w:type="dxa"/>
            <w:shd w:val="clear" w:color="auto" w:fill="auto"/>
            <w:vAlign w:val="center"/>
          </w:tcPr>
          <w:p w14:paraId="36F1C10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91829387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7385E21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3622096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23F2B99"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76121818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C78830A"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6481D9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07A395DA" w14:textId="77777777" w:rsidR="004B324E" w:rsidRPr="00584079"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Contratto</w:t>
            </w:r>
          </w:p>
          <w:p w14:paraId="29B892EE" w14:textId="77777777" w:rsidR="004B324E" w:rsidRPr="00584079"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Decreto di approvazione e d’impegno</w:t>
            </w:r>
          </w:p>
          <w:p w14:paraId="28E979EC" w14:textId="77777777" w:rsidR="004B324E" w:rsidRPr="00584079"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CUP</w:t>
            </w:r>
          </w:p>
          <w:p w14:paraId="1FF714D3" w14:textId="77777777" w:rsidR="004B324E" w:rsidRPr="00584079" w:rsidRDefault="004B324E" w:rsidP="004B324E">
            <w:pPr>
              <w:pStyle w:val="Paragrafoelenco"/>
              <w:numPr>
                <w:ilvl w:val="0"/>
                <w:numId w:val="36"/>
              </w:numPr>
              <w:spacing w:beforeLines="60" w:before="144" w:afterLines="60" w:after="144" w:line="240" w:lineRule="auto"/>
              <w:rPr>
                <w:rFonts w:ascii="Garamond" w:eastAsia="Times New Roman" w:hAnsi="Garamond" w:cs="Times New Roman"/>
                <w:color w:val="000000"/>
                <w:lang w:eastAsia="it-IT"/>
              </w:rPr>
            </w:pPr>
            <w:r w:rsidRPr="00584079">
              <w:rPr>
                <w:rFonts w:ascii="Garamond" w:hAnsi="Garamond" w:cs="Calibri"/>
              </w:rPr>
              <w:t>Altro</w:t>
            </w:r>
          </w:p>
        </w:tc>
      </w:tr>
      <w:tr w:rsidR="004B324E" w:rsidRPr="00856B3D" w14:paraId="6A8FE097" w14:textId="77777777" w:rsidTr="004B324E">
        <w:trPr>
          <w:trHeight w:val="693"/>
        </w:trPr>
        <w:tc>
          <w:tcPr>
            <w:tcW w:w="603" w:type="dxa"/>
            <w:shd w:val="clear" w:color="auto" w:fill="auto"/>
            <w:vAlign w:val="center"/>
          </w:tcPr>
          <w:p w14:paraId="7E4AF3F3" w14:textId="49E5AAC3"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5</w:t>
            </w:r>
          </w:p>
        </w:tc>
        <w:tc>
          <w:tcPr>
            <w:tcW w:w="7419" w:type="dxa"/>
            <w:shd w:val="clear" w:color="auto" w:fill="auto"/>
            <w:vAlign w:val="center"/>
          </w:tcPr>
          <w:p w14:paraId="1C7DA232" w14:textId="77777777" w:rsidR="004B324E" w:rsidRDefault="004B324E" w:rsidP="004B324E">
            <w:pPr>
              <w:spacing w:beforeLines="60" w:before="144" w:afterLines="60" w:after="144" w:line="240" w:lineRule="auto"/>
              <w:jc w:val="both"/>
              <w:rPr>
                <w:rFonts w:ascii="Garamond" w:hAnsi="Garamond"/>
              </w:rPr>
            </w:pPr>
            <w:r>
              <w:rPr>
                <w:rFonts w:ascii="Garamond" w:hAnsi="Garamond"/>
              </w:rPr>
              <w:t>Sono state effettuate le v</w:t>
            </w:r>
            <w:r w:rsidRPr="008A5B6E">
              <w:rPr>
                <w:rFonts w:ascii="Garamond" w:hAnsi="Garamond"/>
              </w:rPr>
              <w:t>erifiche sul rispetto delle condizionalità</w:t>
            </w:r>
            <w:r>
              <w:rPr>
                <w:rFonts w:ascii="Garamond" w:hAnsi="Garamond"/>
              </w:rPr>
              <w:t xml:space="preserve"> </w:t>
            </w:r>
            <w:r w:rsidRPr="008A5B6E">
              <w:rPr>
                <w:rFonts w:ascii="Garamond" w:hAnsi="Garamond"/>
              </w:rPr>
              <w:t xml:space="preserve">specifiche, dei principi trasversali PNRR e del principio DNSH e di tutti i requisiti previsti dalla Misura </w:t>
            </w:r>
            <w:r>
              <w:rPr>
                <w:rFonts w:ascii="Garamond" w:hAnsi="Garamond"/>
              </w:rPr>
              <w:t>di riferimento,</w:t>
            </w:r>
            <w:r w:rsidRPr="008A5B6E">
              <w:rPr>
                <w:rFonts w:ascii="Garamond" w:hAnsi="Garamond"/>
              </w:rPr>
              <w:t xml:space="preserve"> compreso il contributo all’indicatore comune e ai tagging ambientali e digitali</w:t>
            </w:r>
            <w:r>
              <w:rPr>
                <w:rFonts w:ascii="Garamond" w:hAnsi="Garamond"/>
              </w:rPr>
              <w:t>?</w:t>
            </w:r>
          </w:p>
        </w:tc>
        <w:tc>
          <w:tcPr>
            <w:tcW w:w="360" w:type="dxa"/>
            <w:shd w:val="clear" w:color="auto" w:fill="auto"/>
            <w:vAlign w:val="center"/>
          </w:tcPr>
          <w:p w14:paraId="1AC427D1"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642697115"/>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7238339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45163423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1214B8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62824672"/>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255B621F"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DCFFE47"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F5ABA6A" w14:textId="77777777" w:rsidR="004B324E"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Dichiarazioni di assolvimento</w:t>
            </w:r>
          </w:p>
          <w:p w14:paraId="06AE5F6F" w14:textId="77777777" w:rsidR="004B324E" w:rsidRPr="00F307FF"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 xml:space="preserve">Documenti/atti tecnici </w:t>
            </w:r>
          </w:p>
        </w:tc>
      </w:tr>
      <w:tr w:rsidR="004B324E" w:rsidRPr="00856B3D" w14:paraId="0B4743EA" w14:textId="77777777" w:rsidTr="004B324E">
        <w:trPr>
          <w:trHeight w:val="693"/>
        </w:trPr>
        <w:tc>
          <w:tcPr>
            <w:tcW w:w="603" w:type="dxa"/>
            <w:shd w:val="clear" w:color="auto" w:fill="auto"/>
            <w:vAlign w:val="center"/>
          </w:tcPr>
          <w:p w14:paraId="2CA7F4B2" w14:textId="215D4F7B"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6</w:t>
            </w:r>
          </w:p>
        </w:tc>
        <w:tc>
          <w:tcPr>
            <w:tcW w:w="7419" w:type="dxa"/>
            <w:shd w:val="clear" w:color="auto" w:fill="auto"/>
            <w:vAlign w:val="center"/>
          </w:tcPr>
          <w:p w14:paraId="42632376" w14:textId="77777777" w:rsidR="004B324E" w:rsidRPr="00584079" w:rsidRDefault="004B324E" w:rsidP="004B324E">
            <w:pPr>
              <w:spacing w:beforeLines="60" w:before="144" w:afterLines="60" w:after="144" w:line="240" w:lineRule="auto"/>
              <w:jc w:val="both"/>
              <w:rPr>
                <w:rFonts w:ascii="Garamond" w:hAnsi="Garamond"/>
              </w:rPr>
            </w:pPr>
            <w:r>
              <w:rPr>
                <w:rFonts w:ascii="Garamond" w:hAnsi="Garamond"/>
              </w:rPr>
              <w:t>È stata verificata l’a</w:t>
            </w:r>
            <w:r w:rsidRPr="0048789E">
              <w:rPr>
                <w:rFonts w:ascii="Garamond" w:hAnsi="Garamond"/>
              </w:rPr>
              <w:t>ssenza</w:t>
            </w:r>
            <w:r>
              <w:rPr>
                <w:rFonts w:ascii="Garamond" w:hAnsi="Garamond"/>
              </w:rPr>
              <w:t xml:space="preserve"> di</w:t>
            </w:r>
            <w:r w:rsidRPr="0048789E">
              <w:rPr>
                <w:rFonts w:ascii="Garamond" w:hAnsi="Garamond"/>
              </w:rPr>
              <w:t xml:space="preserve"> conflitti di interesse</w:t>
            </w:r>
            <w:r>
              <w:rPr>
                <w:rFonts w:ascii="Garamond" w:hAnsi="Garamond"/>
              </w:rPr>
              <w:t xml:space="preserve"> e di motivi di incompatibilità?</w:t>
            </w:r>
          </w:p>
        </w:tc>
        <w:tc>
          <w:tcPr>
            <w:tcW w:w="360" w:type="dxa"/>
            <w:shd w:val="clear" w:color="auto" w:fill="auto"/>
            <w:vAlign w:val="center"/>
          </w:tcPr>
          <w:p w14:paraId="705434B0"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53768642"/>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6976476F"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2355373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99F6522"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36741334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2F7B43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23C8E34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CC38057" w14:textId="77777777" w:rsidR="004B324E" w:rsidRPr="00F307FF"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Dichiarazioni</w:t>
            </w:r>
          </w:p>
          <w:p w14:paraId="231F853D" w14:textId="77777777" w:rsidR="004B324E" w:rsidRPr="00584079"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Documenti/atti tecnici</w:t>
            </w:r>
          </w:p>
        </w:tc>
      </w:tr>
      <w:tr w:rsidR="004B324E" w:rsidRPr="00856B3D" w14:paraId="72077C44" w14:textId="77777777" w:rsidTr="004B324E">
        <w:trPr>
          <w:trHeight w:val="693"/>
        </w:trPr>
        <w:tc>
          <w:tcPr>
            <w:tcW w:w="603" w:type="dxa"/>
            <w:shd w:val="clear" w:color="auto" w:fill="auto"/>
            <w:vAlign w:val="center"/>
          </w:tcPr>
          <w:p w14:paraId="480517D0" w14:textId="1DB358A9"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7</w:t>
            </w:r>
          </w:p>
        </w:tc>
        <w:tc>
          <w:tcPr>
            <w:tcW w:w="7419" w:type="dxa"/>
            <w:shd w:val="clear" w:color="auto" w:fill="auto"/>
            <w:vAlign w:val="center"/>
          </w:tcPr>
          <w:p w14:paraId="066F5C0F" w14:textId="77777777" w:rsidR="004B324E" w:rsidRDefault="004B324E" w:rsidP="004B324E">
            <w:pPr>
              <w:spacing w:beforeLines="60" w:before="144" w:afterLines="60" w:after="144" w:line="240" w:lineRule="auto"/>
              <w:jc w:val="both"/>
              <w:rPr>
                <w:rFonts w:ascii="Garamond" w:hAnsi="Garamond"/>
              </w:rPr>
            </w:pPr>
            <w:r>
              <w:rPr>
                <w:rFonts w:ascii="Garamond" w:hAnsi="Garamond"/>
              </w:rPr>
              <w:t>Sono state svolte le verifiche in merito al titolare effettivo, in conformità alla</w:t>
            </w:r>
            <w:r w:rsidRPr="0048789E">
              <w:rPr>
                <w:rFonts w:ascii="Garamond" w:hAnsi="Garamond"/>
              </w:rPr>
              <w:t xml:space="preserve"> normativa antiriciclaggio</w:t>
            </w:r>
            <w:r>
              <w:rPr>
                <w:rFonts w:ascii="Garamond" w:hAnsi="Garamond"/>
              </w:rPr>
              <w:t>?</w:t>
            </w:r>
          </w:p>
        </w:tc>
        <w:tc>
          <w:tcPr>
            <w:tcW w:w="360" w:type="dxa"/>
            <w:shd w:val="clear" w:color="auto" w:fill="auto"/>
            <w:vAlign w:val="center"/>
          </w:tcPr>
          <w:p w14:paraId="792B6896"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594588071"/>
                <w:placeholder>
                  <w:docPart w:val="1A304C7001AA4355BABABECA117A8755"/>
                </w:placeholder>
                <w14:checkbox>
                  <w14:checked w14:val="0"/>
                  <w14:checkedState w14:val="2612" w14:font="MS Gothic"/>
                  <w14:uncheckedState w14:val="2610" w14:font="MS Gothic"/>
                </w14:checkbox>
              </w:sdtPr>
              <w:sdtContent>
                <w:r w:rsidR="004B324E">
                  <w:rPr>
                    <w:rFonts w:ascii="MS Gothic" w:eastAsia="MS Gothic" w:hAnsi="MS Gothic" w:cs="Calibri"/>
                  </w:rPr>
                  <w:t>☐</w:t>
                </w:r>
              </w:sdtContent>
            </w:sdt>
          </w:p>
        </w:tc>
        <w:tc>
          <w:tcPr>
            <w:tcW w:w="500" w:type="dxa"/>
            <w:shd w:val="clear" w:color="auto" w:fill="auto"/>
            <w:vAlign w:val="center"/>
          </w:tcPr>
          <w:p w14:paraId="11584B17"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75406037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34569EE"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84867947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8FD8842"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516119AE"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1523008E" w14:textId="77777777" w:rsidR="004B324E" w:rsidRPr="00086644"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Dichiarazioni</w:t>
            </w:r>
          </w:p>
          <w:p w14:paraId="7AD900FA" w14:textId="77777777" w:rsidR="004B324E" w:rsidRPr="00F307FF" w:rsidRDefault="004B324E" w:rsidP="004B324E">
            <w:pPr>
              <w:numPr>
                <w:ilvl w:val="0"/>
                <w:numId w:val="36"/>
              </w:numPr>
              <w:spacing w:after="0" w:line="240" w:lineRule="auto"/>
              <w:contextualSpacing/>
              <w:rPr>
                <w:rFonts w:ascii="Garamond" w:hAnsi="Garamond" w:cs="Calibri"/>
              </w:rPr>
            </w:pPr>
            <w:r w:rsidRPr="2ED29587">
              <w:rPr>
                <w:rFonts w:ascii="Garamond" w:hAnsi="Garamond" w:cs="Calibri"/>
              </w:rPr>
              <w:t>Documenti/atti tecnici</w:t>
            </w:r>
          </w:p>
        </w:tc>
      </w:tr>
      <w:tr w:rsidR="004B324E" w:rsidRPr="00856B3D" w14:paraId="7E2A2120" w14:textId="77777777" w:rsidTr="004B324E">
        <w:trPr>
          <w:trHeight w:val="693"/>
        </w:trPr>
        <w:tc>
          <w:tcPr>
            <w:tcW w:w="603" w:type="dxa"/>
            <w:shd w:val="clear" w:color="auto" w:fill="auto"/>
            <w:vAlign w:val="center"/>
          </w:tcPr>
          <w:p w14:paraId="243729E0" w14:textId="00794DDE"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8</w:t>
            </w:r>
          </w:p>
        </w:tc>
        <w:tc>
          <w:tcPr>
            <w:tcW w:w="7419" w:type="dxa"/>
            <w:shd w:val="clear" w:color="auto" w:fill="auto"/>
            <w:vAlign w:val="center"/>
          </w:tcPr>
          <w:p w14:paraId="734E42E0" w14:textId="270930F6" w:rsidR="004B324E" w:rsidRDefault="004B324E" w:rsidP="004B324E">
            <w:pPr>
              <w:spacing w:beforeLines="60" w:before="144" w:afterLines="60" w:after="144" w:line="240" w:lineRule="auto"/>
              <w:jc w:val="both"/>
              <w:rPr>
                <w:rFonts w:ascii="Garamond" w:hAnsi="Garamond"/>
              </w:rPr>
            </w:pPr>
            <w:r w:rsidRPr="00584079">
              <w:rPr>
                <w:rFonts w:ascii="Garamond" w:hAnsi="Garamond"/>
              </w:rPr>
              <w:t>La documentazione di affidamento è stata trasmessa agli organi di controllo per le verifiche di competenza?</w:t>
            </w:r>
          </w:p>
        </w:tc>
        <w:tc>
          <w:tcPr>
            <w:tcW w:w="360" w:type="dxa"/>
            <w:shd w:val="clear" w:color="auto" w:fill="auto"/>
            <w:vAlign w:val="center"/>
          </w:tcPr>
          <w:p w14:paraId="1C6876AD"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42661664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6E9D8284"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21226637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2BA50095" w14:textId="77777777" w:rsidR="004B324E" w:rsidRDefault="00000000" w:rsidP="004B324E">
            <w:pPr>
              <w:spacing w:beforeLines="60" w:before="144" w:afterLines="60" w:after="144" w:line="240" w:lineRule="auto"/>
              <w:contextualSpacing/>
              <w:jc w:val="center"/>
              <w:rPr>
                <w:rFonts w:ascii="Garamond" w:hAnsi="Garamond" w:cs="Calibri"/>
              </w:rPr>
            </w:pPr>
            <w:sdt>
              <w:sdtPr>
                <w:rPr>
                  <w:rFonts w:ascii="Garamond" w:hAnsi="Garamond" w:cs="Calibri"/>
                  <w:strike/>
                </w:rPr>
                <w:id w:val="-19600402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4142D1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511D651"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0E0B2974" w14:textId="793026B0" w:rsidR="00E70213" w:rsidRDefault="00E70213" w:rsidP="004B324E">
            <w:pPr>
              <w:numPr>
                <w:ilvl w:val="0"/>
                <w:numId w:val="8"/>
              </w:numPr>
              <w:spacing w:after="0" w:line="240" w:lineRule="auto"/>
              <w:ind w:left="175" w:hanging="141"/>
              <w:contextualSpacing/>
              <w:rPr>
                <w:rFonts w:ascii="Garamond" w:hAnsi="Garamond" w:cs="Calibri"/>
              </w:rPr>
            </w:pPr>
            <w:r>
              <w:rPr>
                <w:rFonts w:ascii="Garamond" w:hAnsi="Garamond" w:cs="Calibri"/>
              </w:rPr>
              <w:t>Nota di trasmissione</w:t>
            </w:r>
          </w:p>
          <w:p w14:paraId="5857C60E" w14:textId="6D2A6254" w:rsidR="004B324E" w:rsidRPr="00584079" w:rsidRDefault="004B324E" w:rsidP="004B324E">
            <w:pPr>
              <w:numPr>
                <w:ilvl w:val="0"/>
                <w:numId w:val="8"/>
              </w:numPr>
              <w:spacing w:after="0" w:line="240" w:lineRule="auto"/>
              <w:ind w:left="175" w:hanging="141"/>
              <w:contextualSpacing/>
              <w:rPr>
                <w:rFonts w:ascii="Garamond" w:hAnsi="Garamond" w:cs="Calibri"/>
              </w:rPr>
            </w:pPr>
            <w:r w:rsidRPr="2ED29587">
              <w:rPr>
                <w:rFonts w:ascii="Garamond" w:hAnsi="Garamond" w:cs="Calibri"/>
              </w:rPr>
              <w:t>Visto di controllo e legittimità Corte dei conti</w:t>
            </w:r>
          </w:p>
          <w:p w14:paraId="128ADED2" w14:textId="77777777" w:rsidR="007B0256" w:rsidRDefault="004B324E" w:rsidP="007B0256">
            <w:pPr>
              <w:numPr>
                <w:ilvl w:val="0"/>
                <w:numId w:val="8"/>
              </w:numPr>
              <w:spacing w:after="0" w:line="240" w:lineRule="auto"/>
              <w:ind w:left="175" w:hanging="141"/>
              <w:contextualSpacing/>
              <w:rPr>
                <w:rFonts w:ascii="Garamond" w:hAnsi="Garamond" w:cs="Calibri"/>
              </w:rPr>
            </w:pPr>
            <w:r w:rsidRPr="2ED29587">
              <w:rPr>
                <w:rFonts w:ascii="Garamond" w:hAnsi="Garamond" w:cs="Calibri"/>
              </w:rPr>
              <w:lastRenderedPageBreak/>
              <w:t>Decreto di approvazione e di impegno</w:t>
            </w:r>
          </w:p>
          <w:p w14:paraId="0B4F5986" w14:textId="52A156C6" w:rsidR="004B324E" w:rsidRPr="007B0256" w:rsidRDefault="004B324E" w:rsidP="007B0256">
            <w:pPr>
              <w:numPr>
                <w:ilvl w:val="0"/>
                <w:numId w:val="8"/>
              </w:numPr>
              <w:spacing w:after="0" w:line="240" w:lineRule="auto"/>
              <w:ind w:left="175" w:hanging="141"/>
              <w:contextualSpacing/>
              <w:rPr>
                <w:rFonts w:ascii="Garamond" w:hAnsi="Garamond" w:cs="Calibri"/>
              </w:rPr>
            </w:pPr>
            <w:r w:rsidRPr="007B0256">
              <w:rPr>
                <w:rFonts w:ascii="Garamond" w:hAnsi="Garamond" w:cs="Calibri"/>
              </w:rPr>
              <w:t>Contratto</w:t>
            </w:r>
          </w:p>
        </w:tc>
      </w:tr>
      <w:tr w:rsidR="004B324E" w:rsidRPr="00856B3D" w14:paraId="4A8E8800" w14:textId="77777777" w:rsidTr="004B324E">
        <w:trPr>
          <w:trHeight w:val="693"/>
        </w:trPr>
        <w:tc>
          <w:tcPr>
            <w:tcW w:w="603" w:type="dxa"/>
            <w:shd w:val="clear" w:color="auto" w:fill="D9E2F3" w:themeFill="accent1" w:themeFillTint="33"/>
            <w:vAlign w:val="center"/>
          </w:tcPr>
          <w:p w14:paraId="3145B25A" w14:textId="77777777" w:rsidR="004B324E" w:rsidRPr="00D85430" w:rsidRDefault="004B324E" w:rsidP="004B324E">
            <w:pPr>
              <w:spacing w:beforeLines="60" w:before="144" w:afterLines="60" w:after="144" w:line="240" w:lineRule="auto"/>
              <w:jc w:val="center"/>
              <w:rPr>
                <w:rFonts w:ascii="Garamond" w:eastAsia="Times New Roman" w:hAnsi="Garamond" w:cs="Times New Roman"/>
                <w:b/>
                <w:bCs/>
                <w:color w:val="000000"/>
                <w:lang w:eastAsia="it-IT"/>
              </w:rPr>
            </w:pPr>
            <w:r w:rsidRPr="00D85430">
              <w:rPr>
                <w:rFonts w:ascii="Garamond" w:eastAsia="Times New Roman" w:hAnsi="Garamond" w:cs="Times New Roman"/>
                <w:b/>
                <w:bCs/>
                <w:color w:val="000000"/>
                <w:lang w:eastAsia="it-IT"/>
              </w:rPr>
              <w:lastRenderedPageBreak/>
              <w:t>F</w:t>
            </w:r>
          </w:p>
        </w:tc>
        <w:tc>
          <w:tcPr>
            <w:tcW w:w="13674" w:type="dxa"/>
            <w:gridSpan w:val="7"/>
            <w:shd w:val="clear" w:color="auto" w:fill="D9E2F3" w:themeFill="accent1" w:themeFillTint="33"/>
            <w:vAlign w:val="center"/>
          </w:tcPr>
          <w:p w14:paraId="59D7E58F" w14:textId="77777777" w:rsidR="004B324E" w:rsidRPr="00D85430" w:rsidRDefault="004B324E" w:rsidP="004B324E">
            <w:pPr>
              <w:spacing w:beforeLines="60" w:before="144" w:afterLines="60" w:after="144" w:line="240" w:lineRule="auto"/>
              <w:rPr>
                <w:rFonts w:ascii="Garamond" w:eastAsia="Times New Roman" w:hAnsi="Garamond" w:cs="Times New Roman"/>
                <w:b/>
                <w:bCs/>
                <w:color w:val="000000"/>
                <w:lang w:eastAsia="it-IT"/>
              </w:rPr>
            </w:pPr>
            <w:r w:rsidRPr="00D85430">
              <w:rPr>
                <w:rFonts w:ascii="Garamond" w:hAnsi="Garamond"/>
                <w:b/>
                <w:bCs/>
              </w:rPr>
              <w:t>ESECUZIONE</w:t>
            </w:r>
          </w:p>
        </w:tc>
      </w:tr>
      <w:tr w:rsidR="004B324E" w:rsidRPr="00856B3D" w14:paraId="46F5AD17" w14:textId="77777777" w:rsidTr="004B324E">
        <w:trPr>
          <w:trHeight w:val="693"/>
        </w:trPr>
        <w:tc>
          <w:tcPr>
            <w:tcW w:w="603" w:type="dxa"/>
            <w:shd w:val="clear" w:color="auto" w:fill="auto"/>
            <w:vAlign w:val="center"/>
          </w:tcPr>
          <w:p w14:paraId="590434CD" w14:textId="2BE7DE9B"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r w:rsidR="001D2BAF">
              <w:rPr>
                <w:rFonts w:ascii="Garamond" w:eastAsia="Times New Roman" w:hAnsi="Garamond" w:cs="Times New Roman"/>
                <w:color w:val="000000"/>
                <w:lang w:eastAsia="it-IT"/>
              </w:rPr>
              <w:t>9</w:t>
            </w:r>
          </w:p>
        </w:tc>
        <w:tc>
          <w:tcPr>
            <w:tcW w:w="7419" w:type="dxa"/>
            <w:shd w:val="clear" w:color="auto" w:fill="auto"/>
            <w:vAlign w:val="center"/>
          </w:tcPr>
          <w:p w14:paraId="116A7D48" w14:textId="77777777" w:rsidR="004B324E" w:rsidRPr="00F83418" w:rsidDel="00494AAC" w:rsidRDefault="004B324E" w:rsidP="004B324E">
            <w:pPr>
              <w:rPr>
                <w:rFonts w:ascii="Garamond" w:hAnsi="Garamond" w:cs="Calibri"/>
              </w:rPr>
            </w:pPr>
            <w:r w:rsidRPr="2ED29587">
              <w:rPr>
                <w:rFonts w:ascii="Garamond" w:hAnsi="Garamond" w:cs="Calibri"/>
              </w:rPr>
              <w:t>Qualora non coincida con il RUP, è stato nominato il Direttore dell’esecuzione del contratto?</w:t>
            </w:r>
          </w:p>
        </w:tc>
        <w:tc>
          <w:tcPr>
            <w:tcW w:w="360" w:type="dxa"/>
            <w:shd w:val="clear" w:color="auto" w:fill="auto"/>
            <w:vAlign w:val="center"/>
          </w:tcPr>
          <w:p w14:paraId="3D5500B5"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52655687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0108F986"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62180244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0592E05"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32301229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8475355"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35496D5"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F2B30A3" w14:textId="77777777" w:rsidR="004B324E" w:rsidRPr="008D09CE" w:rsidDel="00494AAC" w:rsidRDefault="004B324E" w:rsidP="004B324E">
            <w:pPr>
              <w:pStyle w:val="Paragrafoelenco"/>
              <w:numPr>
                <w:ilvl w:val="0"/>
                <w:numId w:val="41"/>
              </w:numPr>
              <w:spacing w:after="0" w:line="240" w:lineRule="auto"/>
              <w:rPr>
                <w:rFonts w:ascii="Garamond" w:hAnsi="Garamond" w:cs="Calibri"/>
              </w:rPr>
            </w:pPr>
            <w:r w:rsidRPr="2ED29587">
              <w:rPr>
                <w:rFonts w:ascii="Garamond" w:hAnsi="Garamond" w:cs="Calibri"/>
              </w:rPr>
              <w:t>Nomina del Direttore dell’esecuzione</w:t>
            </w:r>
          </w:p>
        </w:tc>
      </w:tr>
      <w:tr w:rsidR="004B324E" w:rsidRPr="00856B3D" w14:paraId="5235F988" w14:textId="77777777" w:rsidTr="004B324E">
        <w:trPr>
          <w:trHeight w:val="693"/>
        </w:trPr>
        <w:tc>
          <w:tcPr>
            <w:tcW w:w="603" w:type="dxa"/>
            <w:shd w:val="clear" w:color="auto" w:fill="auto"/>
            <w:vAlign w:val="center"/>
          </w:tcPr>
          <w:p w14:paraId="59FE16F5" w14:textId="3C2F9658" w:rsidR="004B324E" w:rsidRDefault="00D96E01" w:rsidP="004B324E">
            <w:pPr>
              <w:spacing w:beforeLines="60" w:before="144" w:afterLines="60" w:after="144"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w:t>
            </w:r>
            <w:r w:rsidR="001D2BAF">
              <w:rPr>
                <w:rFonts w:ascii="Garamond" w:eastAsia="Times New Roman" w:hAnsi="Garamond" w:cs="Times New Roman"/>
                <w:color w:val="000000"/>
                <w:lang w:eastAsia="it-IT"/>
              </w:rPr>
              <w:t>40</w:t>
            </w:r>
          </w:p>
        </w:tc>
        <w:tc>
          <w:tcPr>
            <w:tcW w:w="7419" w:type="dxa"/>
            <w:shd w:val="clear" w:color="auto" w:fill="auto"/>
            <w:vAlign w:val="center"/>
          </w:tcPr>
          <w:p w14:paraId="03C39969" w14:textId="77777777" w:rsidR="004B324E" w:rsidRPr="00F83418" w:rsidRDefault="004B324E" w:rsidP="004B324E">
            <w:pPr>
              <w:spacing w:after="0"/>
              <w:rPr>
                <w:rFonts w:ascii="Garamond" w:hAnsi="Garamond" w:cs="Calibri"/>
              </w:rPr>
            </w:pPr>
            <w:r w:rsidRPr="2ED29587">
              <w:rPr>
                <w:rFonts w:ascii="Garamond" w:hAnsi="Garamond" w:cs="Calibri"/>
              </w:rPr>
              <w:t>È presente il verbale o altra comunicazione di inizio attività?</w:t>
            </w:r>
          </w:p>
        </w:tc>
        <w:tc>
          <w:tcPr>
            <w:tcW w:w="360" w:type="dxa"/>
            <w:shd w:val="clear" w:color="auto" w:fill="auto"/>
            <w:vAlign w:val="center"/>
          </w:tcPr>
          <w:p w14:paraId="01E113E9"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67985890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32C57F0D"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32397695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DA7F269"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48677437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F0B8B14"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8E3251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D124D8D" w14:textId="77777777" w:rsidR="004B324E" w:rsidRPr="00A47B6C" w:rsidDel="00494AAC" w:rsidRDefault="004B324E" w:rsidP="004B324E">
            <w:pPr>
              <w:pStyle w:val="Paragrafoelenco"/>
              <w:numPr>
                <w:ilvl w:val="0"/>
                <w:numId w:val="4"/>
              </w:numPr>
              <w:spacing w:beforeLines="60" w:before="144" w:afterLines="60" w:after="144" w:line="240" w:lineRule="auto"/>
              <w:ind w:left="348" w:hanging="283"/>
              <w:rPr>
                <w:rFonts w:ascii="Garamond" w:hAnsi="Garamond" w:cs="Calibri"/>
              </w:rPr>
            </w:pPr>
            <w:r w:rsidRPr="2ED29587">
              <w:rPr>
                <w:rFonts w:ascii="Garamond" w:hAnsi="Garamond" w:cs="Calibri"/>
              </w:rPr>
              <w:t>Verbale di inizio attività o altra comunicazione scritta</w:t>
            </w:r>
          </w:p>
        </w:tc>
      </w:tr>
      <w:tr w:rsidR="004B324E" w:rsidRPr="00856B3D" w14:paraId="1F1005E9" w14:textId="77777777" w:rsidTr="004B324E">
        <w:trPr>
          <w:trHeight w:val="693"/>
        </w:trPr>
        <w:tc>
          <w:tcPr>
            <w:tcW w:w="603" w:type="dxa"/>
            <w:shd w:val="clear" w:color="auto" w:fill="auto"/>
            <w:vAlign w:val="center"/>
          </w:tcPr>
          <w:p w14:paraId="7BB2B20A" w14:textId="1B09C4CB"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r w:rsidR="001D2BAF">
              <w:rPr>
                <w:rFonts w:ascii="Garamond" w:eastAsia="Times New Roman" w:hAnsi="Garamond" w:cs="Times New Roman"/>
                <w:color w:val="000000"/>
                <w:lang w:eastAsia="it-IT"/>
              </w:rPr>
              <w:t>1</w:t>
            </w:r>
          </w:p>
        </w:tc>
        <w:tc>
          <w:tcPr>
            <w:tcW w:w="7419" w:type="dxa"/>
            <w:shd w:val="clear" w:color="auto" w:fill="auto"/>
            <w:vAlign w:val="center"/>
          </w:tcPr>
          <w:p w14:paraId="11652F75" w14:textId="2FC8AAA4" w:rsidR="004B324E" w:rsidRPr="00813F4E" w:rsidRDefault="004B324E" w:rsidP="004B324E">
            <w:pPr>
              <w:spacing w:after="0"/>
              <w:rPr>
                <w:rFonts w:ascii="Garamond" w:hAnsi="Garamond" w:cs="Calibri"/>
              </w:rPr>
            </w:pPr>
            <w:r w:rsidRPr="2ED29587">
              <w:rPr>
                <w:rFonts w:ascii="Garamond" w:hAnsi="Garamond" w:cs="Calibri"/>
              </w:rPr>
              <w:t>Le eventuali modifiche o varianti sono state autorizzate dal RUP con le modalità previste dall'ordinamento della stazione appaltante cui il RUP dipende, ai sensi dell’art. 106 del D.lgs. 50/2016?</w:t>
            </w:r>
          </w:p>
          <w:p w14:paraId="0D208FEC" w14:textId="1464F0DB" w:rsidR="004B324E" w:rsidRPr="00813F4E" w:rsidRDefault="004B324E" w:rsidP="008211D2">
            <w:pPr>
              <w:rPr>
                <w:rFonts w:ascii="Garamond" w:hAnsi="Garamond" w:cs="Calibri"/>
              </w:rPr>
            </w:pPr>
            <w:r w:rsidRPr="2ED29587">
              <w:rPr>
                <w:rFonts w:ascii="Garamond" w:hAnsi="Garamond" w:cs="Calibri"/>
              </w:rPr>
              <w:t>In particolare, nel caso di cui al comma 1, lettera c) art. 106 D.lgs. 50/2016, è stato verificato che</w:t>
            </w:r>
            <w:r w:rsidR="008278E4">
              <w:rPr>
                <w:rFonts w:ascii="Garamond" w:hAnsi="Garamond" w:cs="Calibri"/>
              </w:rPr>
              <w:t xml:space="preserve"> </w:t>
            </w:r>
            <w:r w:rsidR="00694F1E">
              <w:rPr>
                <w:rFonts w:ascii="Garamond" w:hAnsi="Garamond" w:cs="Calibri"/>
              </w:rPr>
              <w:t>le modifiche si sono rese necessarie per effetto di circostanze imprevedibili da parte della stazione appaltante</w:t>
            </w:r>
            <w:r w:rsidR="00C92057">
              <w:rPr>
                <w:rFonts w:ascii="Garamond" w:hAnsi="Garamond" w:cs="Calibri"/>
              </w:rPr>
              <w:t>?</w:t>
            </w:r>
          </w:p>
        </w:tc>
        <w:tc>
          <w:tcPr>
            <w:tcW w:w="360" w:type="dxa"/>
            <w:shd w:val="clear" w:color="auto" w:fill="auto"/>
            <w:vAlign w:val="center"/>
          </w:tcPr>
          <w:p w14:paraId="353E093B"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97290713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27F4F4A0"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44489160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B596FF2"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2077078509"/>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31287E3E"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797FD694"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3857E59A" w14:textId="77777777" w:rsidR="004B324E" w:rsidRPr="00A47B6C" w:rsidDel="00494AAC" w:rsidRDefault="004B324E" w:rsidP="004B324E">
            <w:pPr>
              <w:pStyle w:val="Paragrafoelenco"/>
              <w:numPr>
                <w:ilvl w:val="0"/>
                <w:numId w:val="4"/>
              </w:numPr>
              <w:spacing w:beforeLines="60" w:before="144" w:afterLines="60" w:after="144" w:line="240" w:lineRule="auto"/>
              <w:ind w:left="348" w:hanging="283"/>
              <w:rPr>
                <w:rFonts w:ascii="Garamond" w:hAnsi="Garamond" w:cs="Calibri"/>
              </w:rPr>
            </w:pPr>
            <w:r w:rsidRPr="2ED29587">
              <w:rPr>
                <w:rFonts w:ascii="Garamond" w:hAnsi="Garamond" w:cs="Calibri"/>
              </w:rPr>
              <w:t>Atti sulle varianti</w:t>
            </w:r>
          </w:p>
        </w:tc>
      </w:tr>
      <w:tr w:rsidR="004B324E" w:rsidRPr="00856B3D" w14:paraId="7BBC24DF" w14:textId="77777777" w:rsidTr="004B324E">
        <w:trPr>
          <w:trHeight w:val="693"/>
        </w:trPr>
        <w:tc>
          <w:tcPr>
            <w:tcW w:w="603" w:type="dxa"/>
            <w:shd w:val="clear" w:color="auto" w:fill="auto"/>
            <w:vAlign w:val="center"/>
          </w:tcPr>
          <w:p w14:paraId="44BF81A1" w14:textId="0CAD03E6"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r w:rsidR="001D2BAF">
              <w:rPr>
                <w:rFonts w:ascii="Garamond" w:eastAsia="Times New Roman" w:hAnsi="Garamond" w:cs="Times New Roman"/>
                <w:color w:val="000000"/>
                <w:lang w:eastAsia="it-IT"/>
              </w:rPr>
              <w:t>2</w:t>
            </w:r>
          </w:p>
        </w:tc>
        <w:tc>
          <w:tcPr>
            <w:tcW w:w="7419" w:type="dxa"/>
            <w:shd w:val="clear" w:color="auto" w:fill="auto"/>
            <w:vAlign w:val="center"/>
          </w:tcPr>
          <w:p w14:paraId="01DCC9FF" w14:textId="77777777" w:rsidR="004B324E" w:rsidRPr="009C2D5B" w:rsidRDefault="004B324E" w:rsidP="004B324E">
            <w:pPr>
              <w:rPr>
                <w:rFonts w:ascii="Garamond" w:hAnsi="Garamond" w:cs="Calibri"/>
              </w:rPr>
            </w:pPr>
            <w:r w:rsidRPr="2ED29587">
              <w:rPr>
                <w:rFonts w:ascii="Garamond" w:hAnsi="Garamond" w:cs="Calibri"/>
              </w:rPr>
              <w:t>L’appaltatore ha provveduto a:</w:t>
            </w:r>
          </w:p>
          <w:p w14:paraId="0E3DDA36" w14:textId="77777777" w:rsidR="004B324E" w:rsidRPr="009C2D5B" w:rsidRDefault="004B324E" w:rsidP="004B324E">
            <w:pPr>
              <w:pStyle w:val="Paragrafoelenco"/>
              <w:numPr>
                <w:ilvl w:val="0"/>
                <w:numId w:val="42"/>
              </w:numPr>
              <w:rPr>
                <w:rFonts w:ascii="Garamond" w:hAnsi="Garamond" w:cs="Calibri"/>
              </w:rPr>
            </w:pPr>
            <w:r w:rsidRPr="2ED29587">
              <w:rPr>
                <w:rFonts w:ascii="Garamond" w:hAnsi="Garamond" w:cs="Calibri"/>
              </w:rPr>
              <w:t xml:space="preserve">consegnare gli stati d’avanzamento lavori (SAL) e la relativa documentazione probatoria? </w:t>
            </w:r>
          </w:p>
          <w:p w14:paraId="75E9014A" w14:textId="77777777" w:rsidR="004B324E" w:rsidRPr="009C2D5B" w:rsidDel="00494AAC" w:rsidRDefault="004B324E" w:rsidP="004B324E">
            <w:pPr>
              <w:pStyle w:val="Paragrafoelenco"/>
              <w:numPr>
                <w:ilvl w:val="0"/>
                <w:numId w:val="42"/>
              </w:numPr>
              <w:rPr>
                <w:rFonts w:ascii="Garamond" w:hAnsi="Garamond" w:cs="Calibri"/>
              </w:rPr>
            </w:pPr>
            <w:r w:rsidRPr="2ED29587">
              <w:rPr>
                <w:rFonts w:ascii="Garamond" w:hAnsi="Garamond" w:cs="Calibri"/>
              </w:rPr>
              <w:t>trasmettere il conto finale e la relazione sul conto finale?</w:t>
            </w:r>
          </w:p>
        </w:tc>
        <w:tc>
          <w:tcPr>
            <w:tcW w:w="360" w:type="dxa"/>
            <w:shd w:val="clear" w:color="auto" w:fill="auto"/>
            <w:vAlign w:val="center"/>
          </w:tcPr>
          <w:p w14:paraId="06E36328"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62095257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5C5F9EF7"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28457810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5B6254BA"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845397993"/>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66594C18"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0AC91D79"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607C5BE2" w14:textId="77777777" w:rsidR="004B324E" w:rsidRPr="00D30252" w:rsidRDefault="004B324E" w:rsidP="004B324E">
            <w:pPr>
              <w:pStyle w:val="Paragrafoelenco"/>
              <w:numPr>
                <w:ilvl w:val="0"/>
                <w:numId w:val="4"/>
              </w:numPr>
              <w:spacing w:beforeLines="60" w:before="144" w:afterLines="60" w:after="144" w:line="240" w:lineRule="auto"/>
              <w:rPr>
                <w:rFonts w:ascii="Garamond" w:hAnsi="Garamond" w:cs="Calibri"/>
              </w:rPr>
            </w:pPr>
            <w:r w:rsidRPr="2ED29587">
              <w:rPr>
                <w:rFonts w:ascii="Garamond" w:hAnsi="Garamond" w:cs="Calibri"/>
              </w:rPr>
              <w:t>SAL</w:t>
            </w:r>
          </w:p>
          <w:p w14:paraId="1DDDDE65" w14:textId="77777777" w:rsidR="004B324E" w:rsidRPr="00D30252" w:rsidRDefault="004B324E" w:rsidP="004B324E">
            <w:pPr>
              <w:pStyle w:val="Paragrafoelenco"/>
              <w:numPr>
                <w:ilvl w:val="0"/>
                <w:numId w:val="4"/>
              </w:numPr>
              <w:spacing w:beforeLines="60" w:before="144" w:afterLines="60" w:after="144" w:line="240" w:lineRule="auto"/>
              <w:rPr>
                <w:rFonts w:ascii="Garamond" w:hAnsi="Garamond" w:cs="Calibri"/>
              </w:rPr>
            </w:pPr>
            <w:r w:rsidRPr="2ED29587">
              <w:rPr>
                <w:rFonts w:ascii="Garamond" w:hAnsi="Garamond" w:cs="Calibri"/>
              </w:rPr>
              <w:t>Certificati di pagamento</w:t>
            </w:r>
          </w:p>
          <w:p w14:paraId="63A994BE" w14:textId="77777777" w:rsidR="004B324E" w:rsidRPr="00584079" w:rsidDel="00494AAC" w:rsidRDefault="004B324E" w:rsidP="004B324E">
            <w:pPr>
              <w:pStyle w:val="Paragrafoelenco"/>
              <w:numPr>
                <w:ilvl w:val="0"/>
                <w:numId w:val="4"/>
              </w:numPr>
              <w:spacing w:beforeLines="60" w:before="144" w:afterLines="60" w:after="144" w:line="240" w:lineRule="auto"/>
              <w:rPr>
                <w:rFonts w:ascii="Garamond" w:hAnsi="Garamond" w:cs="Calibri"/>
              </w:rPr>
            </w:pPr>
            <w:r w:rsidRPr="2ED29587">
              <w:rPr>
                <w:rFonts w:ascii="Garamond" w:hAnsi="Garamond" w:cs="Calibri"/>
              </w:rPr>
              <w:t>Conto finale/relazione</w:t>
            </w:r>
          </w:p>
        </w:tc>
      </w:tr>
      <w:tr w:rsidR="004B324E" w:rsidRPr="00856B3D" w14:paraId="60798032" w14:textId="77777777" w:rsidTr="004B324E">
        <w:trPr>
          <w:trHeight w:val="693"/>
        </w:trPr>
        <w:tc>
          <w:tcPr>
            <w:tcW w:w="603" w:type="dxa"/>
            <w:shd w:val="clear" w:color="auto" w:fill="auto"/>
            <w:vAlign w:val="center"/>
          </w:tcPr>
          <w:p w14:paraId="7BDF75C5" w14:textId="6A0822E6"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r w:rsidR="001D2BAF">
              <w:rPr>
                <w:rFonts w:ascii="Garamond" w:eastAsia="Times New Roman" w:hAnsi="Garamond" w:cs="Times New Roman"/>
                <w:color w:val="000000"/>
                <w:lang w:eastAsia="it-IT"/>
              </w:rPr>
              <w:t>3</w:t>
            </w:r>
          </w:p>
        </w:tc>
        <w:tc>
          <w:tcPr>
            <w:tcW w:w="7419" w:type="dxa"/>
            <w:shd w:val="clear" w:color="auto" w:fill="auto"/>
            <w:vAlign w:val="center"/>
          </w:tcPr>
          <w:p w14:paraId="46B60306" w14:textId="77777777" w:rsidR="004B324E" w:rsidRPr="009F43D9" w:rsidRDefault="004B324E" w:rsidP="004B324E">
            <w:pPr>
              <w:rPr>
                <w:rFonts w:ascii="Garamond" w:hAnsi="Garamond" w:cs="Calibri"/>
              </w:rPr>
            </w:pPr>
            <w:r w:rsidRPr="2ED29587">
              <w:rPr>
                <w:rFonts w:ascii="Garamond" w:hAnsi="Garamond" w:cs="Calibri"/>
              </w:rPr>
              <w:t xml:space="preserve">La prestazione/la fornitura si è conclusa nei tempi previsti da contratto? </w:t>
            </w:r>
          </w:p>
          <w:p w14:paraId="4F9ECBC7" w14:textId="61477AFF" w:rsidR="004B324E" w:rsidRPr="00F83418" w:rsidRDefault="004B324E" w:rsidP="004B324E">
            <w:pPr>
              <w:rPr>
                <w:rFonts w:ascii="Garamond" w:hAnsi="Garamond" w:cs="Calibri"/>
              </w:rPr>
            </w:pPr>
            <w:r w:rsidRPr="2ED29587">
              <w:rPr>
                <w:rFonts w:ascii="Garamond" w:hAnsi="Garamond" w:cs="Calibri"/>
              </w:rPr>
              <w:t xml:space="preserve">Per affidamenti di forniture e servizi di importo inferiore alla soglia di cui all'art. 35, è presente il certificato di collaudo o il certificato di verifica di conformità o, in alternativa, sostituiti con il certificato di regolare esecuzione rilasciato dal RUP ed </w:t>
            </w:r>
            <w:r w:rsidRPr="2ED29587">
              <w:rPr>
                <w:rFonts w:ascii="Garamond" w:hAnsi="Garamond" w:cs="Calibri"/>
              </w:rPr>
              <w:lastRenderedPageBreak/>
              <w:t>emesso non oltre tre mesi dalla data di ultimazione delle prestazioni oggetto del contratto?</w:t>
            </w:r>
          </w:p>
        </w:tc>
        <w:tc>
          <w:tcPr>
            <w:tcW w:w="360" w:type="dxa"/>
            <w:shd w:val="clear" w:color="auto" w:fill="auto"/>
            <w:vAlign w:val="center"/>
          </w:tcPr>
          <w:p w14:paraId="19FC7FE4"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58822305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06C30534"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91097438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02AB5849"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97887855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0266AB6F"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37CB7CAC"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147A9791" w14:textId="77777777" w:rsidR="004B324E" w:rsidRPr="0034124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Contratto</w:t>
            </w:r>
          </w:p>
          <w:p w14:paraId="53369CBC" w14:textId="77777777" w:rsidR="004B324E" w:rsidRPr="0034124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Conto finale/Relazione</w:t>
            </w:r>
          </w:p>
          <w:p w14:paraId="7127B02F" w14:textId="77777777" w:rsidR="004B324E" w:rsidRPr="0034124B"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Certificato di verifica di conformità</w:t>
            </w:r>
          </w:p>
          <w:p w14:paraId="1A9EFDC0" w14:textId="45014D53" w:rsidR="004B324E" w:rsidRPr="00577EB5" w:rsidRDefault="004B324E" w:rsidP="00577EB5">
            <w:pPr>
              <w:spacing w:beforeLines="60" w:before="144" w:afterLines="60" w:after="144" w:line="240" w:lineRule="auto"/>
              <w:rPr>
                <w:rFonts w:ascii="Garamond" w:eastAsia="Times New Roman" w:hAnsi="Garamond" w:cs="Times New Roman"/>
                <w:color w:val="000000"/>
                <w:lang w:eastAsia="it-IT"/>
              </w:rPr>
            </w:pPr>
          </w:p>
        </w:tc>
      </w:tr>
      <w:tr w:rsidR="004B324E" w:rsidRPr="00856B3D" w14:paraId="32A10549" w14:textId="77777777" w:rsidTr="004B324E">
        <w:trPr>
          <w:trHeight w:val="693"/>
        </w:trPr>
        <w:tc>
          <w:tcPr>
            <w:tcW w:w="603" w:type="dxa"/>
            <w:shd w:val="clear" w:color="auto" w:fill="auto"/>
            <w:vAlign w:val="center"/>
          </w:tcPr>
          <w:p w14:paraId="3037E903" w14:textId="268ED126" w:rsidR="004B324E"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r w:rsidR="001D2BAF">
              <w:rPr>
                <w:rFonts w:ascii="Garamond" w:eastAsia="Times New Roman" w:hAnsi="Garamond" w:cs="Times New Roman"/>
                <w:color w:val="000000"/>
                <w:lang w:eastAsia="it-IT"/>
              </w:rPr>
              <w:t>4</w:t>
            </w:r>
          </w:p>
        </w:tc>
        <w:tc>
          <w:tcPr>
            <w:tcW w:w="7419" w:type="dxa"/>
            <w:shd w:val="clear" w:color="auto" w:fill="auto"/>
            <w:vAlign w:val="center"/>
          </w:tcPr>
          <w:p w14:paraId="6BF2F2AD" w14:textId="54FF5BFB" w:rsidR="004B324E" w:rsidRDefault="004B324E" w:rsidP="004B324E">
            <w:pPr>
              <w:rPr>
                <w:rFonts w:ascii="Garamond" w:hAnsi="Garamond" w:cs="Calibri"/>
              </w:rPr>
            </w:pPr>
            <w:r w:rsidRPr="2ED29587">
              <w:rPr>
                <w:rFonts w:ascii="Garamond" w:hAnsi="Garamond" w:cs="Calibri"/>
              </w:rPr>
              <w:t>Si è reso necessario disporre la sospensione del contratto, per le motivazioni previste all’art. 107 D. Lgs 50/2016?</w:t>
            </w:r>
          </w:p>
        </w:tc>
        <w:tc>
          <w:tcPr>
            <w:tcW w:w="360" w:type="dxa"/>
            <w:shd w:val="clear" w:color="auto" w:fill="auto"/>
            <w:vAlign w:val="center"/>
          </w:tcPr>
          <w:p w14:paraId="6254C7D6"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78819376"/>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698359A5"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206069123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6F130746" w14:textId="77777777" w:rsidR="004B324E"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63221095"/>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480AFDB1"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68B3537A"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429669E7" w14:textId="77777777" w:rsidR="004B324E" w:rsidRPr="00566684"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Verbale di sospensione e di ripresa attività</w:t>
            </w:r>
          </w:p>
          <w:p w14:paraId="1F69A30E" w14:textId="77777777" w:rsidR="004B324E" w:rsidRPr="00A47B6C" w:rsidRDefault="004B324E" w:rsidP="004B324E">
            <w:pPr>
              <w:pStyle w:val="Paragrafoelenco"/>
              <w:numPr>
                <w:ilvl w:val="0"/>
                <w:numId w:val="4"/>
              </w:numPr>
              <w:spacing w:beforeLines="60" w:before="144" w:afterLines="60" w:after="144" w:line="240" w:lineRule="auto"/>
              <w:rPr>
                <w:rFonts w:ascii="Garamond" w:eastAsia="Times New Roman" w:hAnsi="Garamond" w:cs="Times New Roman"/>
                <w:color w:val="000000"/>
                <w:lang w:eastAsia="it-IT"/>
              </w:rPr>
            </w:pPr>
            <w:r w:rsidRPr="2ED29587">
              <w:rPr>
                <w:rFonts w:ascii="Garamond" w:eastAsia="Times New Roman" w:hAnsi="Garamond" w:cs="Times New Roman"/>
                <w:color w:val="000000" w:themeColor="text1"/>
                <w:lang w:eastAsia="it-IT"/>
              </w:rPr>
              <w:t>Eventuale comunicazione ANAC per sospensione prolungata</w:t>
            </w:r>
          </w:p>
        </w:tc>
      </w:tr>
      <w:tr w:rsidR="004B324E" w:rsidRPr="00856B3D" w14:paraId="1CC9F0ED" w14:textId="77777777" w:rsidTr="004B324E">
        <w:trPr>
          <w:trHeight w:val="693"/>
        </w:trPr>
        <w:tc>
          <w:tcPr>
            <w:tcW w:w="603" w:type="dxa"/>
            <w:shd w:val="clear" w:color="auto" w:fill="auto"/>
            <w:vAlign w:val="center"/>
          </w:tcPr>
          <w:p w14:paraId="66549A02" w14:textId="56E1E463" w:rsidR="004B324E" w:rsidRPr="00584079" w:rsidRDefault="004B324E" w:rsidP="004B324E">
            <w:pPr>
              <w:spacing w:beforeLines="60" w:before="144" w:afterLines="60" w:after="144"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r w:rsidR="001D2BAF">
              <w:rPr>
                <w:rFonts w:ascii="Garamond" w:eastAsia="Times New Roman" w:hAnsi="Garamond" w:cs="Times New Roman"/>
                <w:color w:val="000000"/>
                <w:lang w:eastAsia="it-IT"/>
              </w:rPr>
              <w:t>5</w:t>
            </w:r>
          </w:p>
        </w:tc>
        <w:tc>
          <w:tcPr>
            <w:tcW w:w="7419" w:type="dxa"/>
            <w:shd w:val="clear" w:color="auto" w:fill="auto"/>
            <w:vAlign w:val="center"/>
          </w:tcPr>
          <w:p w14:paraId="56A52C6C" w14:textId="77777777" w:rsidR="004B324E" w:rsidRPr="00584079" w:rsidRDefault="004B324E" w:rsidP="004B324E">
            <w:pPr>
              <w:jc w:val="both"/>
              <w:rPr>
                <w:rFonts w:ascii="Garamond" w:hAnsi="Garamond" w:cs="Calibri"/>
              </w:rPr>
            </w:pPr>
            <w:r w:rsidRPr="2ED29587">
              <w:rPr>
                <w:rFonts w:ascii="Garamond" w:hAnsi="Garamond" w:cs="Calibri"/>
              </w:rPr>
              <w:t>È stata concessa una proroga e le motivazioni sono state espressamente menzionate in un atto dell'Amministrazione aggiudicatrice?</w:t>
            </w:r>
          </w:p>
        </w:tc>
        <w:tc>
          <w:tcPr>
            <w:tcW w:w="360" w:type="dxa"/>
            <w:shd w:val="clear" w:color="auto" w:fill="auto"/>
            <w:vAlign w:val="center"/>
          </w:tcPr>
          <w:p w14:paraId="19A60214"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880249465"/>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10AA80C0"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725091710"/>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781A042A" w14:textId="77777777" w:rsidR="004B324E" w:rsidRPr="00584079" w:rsidRDefault="00000000" w:rsidP="004B324E">
            <w:pPr>
              <w:spacing w:beforeLines="60" w:before="144" w:afterLines="60" w:after="144" w:line="240" w:lineRule="auto"/>
              <w:jc w:val="center"/>
              <w:rPr>
                <w:rFonts w:ascii="Garamond" w:hAnsi="Garamond" w:cs="Calibri"/>
              </w:rPr>
            </w:pPr>
            <w:sdt>
              <w:sdtPr>
                <w:rPr>
                  <w:rFonts w:ascii="Garamond" w:hAnsi="Garamond" w:cs="Calibri"/>
                  <w:strike/>
                </w:rPr>
                <w:id w:val="125830171"/>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191EA4DD" w14:textId="77777777" w:rsidR="004B324E" w:rsidRPr="00584079" w:rsidRDefault="004B324E" w:rsidP="004B324E">
            <w:pPr>
              <w:spacing w:beforeLines="60" w:before="144" w:afterLines="60" w:after="144"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47A77173" w14:textId="77777777" w:rsidR="004B324E" w:rsidRPr="00584079" w:rsidRDefault="004B324E" w:rsidP="004B324E">
            <w:pPr>
              <w:spacing w:beforeLines="60" w:before="144" w:afterLines="60" w:after="144" w:line="240" w:lineRule="auto"/>
              <w:rPr>
                <w:rFonts w:ascii="Garamond" w:eastAsia="Times New Roman" w:hAnsi="Garamond" w:cs="Times New Roman"/>
                <w:b/>
                <w:bCs/>
                <w:color w:val="000000"/>
                <w:lang w:eastAsia="it-IT"/>
              </w:rPr>
            </w:pPr>
          </w:p>
        </w:tc>
        <w:tc>
          <w:tcPr>
            <w:tcW w:w="3055" w:type="dxa"/>
            <w:vAlign w:val="center"/>
          </w:tcPr>
          <w:p w14:paraId="7DB82755" w14:textId="77777777" w:rsidR="004B324E" w:rsidRPr="00584079" w:rsidRDefault="004B324E" w:rsidP="004B324E">
            <w:pPr>
              <w:numPr>
                <w:ilvl w:val="0"/>
                <w:numId w:val="8"/>
              </w:numPr>
              <w:spacing w:after="0" w:line="240" w:lineRule="auto"/>
              <w:ind w:left="175" w:hanging="141"/>
              <w:contextualSpacing/>
              <w:rPr>
                <w:rFonts w:ascii="Garamond" w:hAnsi="Garamond" w:cs="Calibri"/>
              </w:rPr>
            </w:pPr>
            <w:r w:rsidRPr="2ED29587">
              <w:rPr>
                <w:rFonts w:ascii="Garamond" w:hAnsi="Garamond" w:cs="Calibri"/>
              </w:rPr>
              <w:t>Atto di proroga</w:t>
            </w:r>
          </w:p>
        </w:tc>
      </w:tr>
      <w:tr w:rsidR="004B324E" w:rsidRPr="00856B3D" w14:paraId="5C318DD3" w14:textId="77777777" w:rsidTr="004B324E">
        <w:trPr>
          <w:trHeight w:val="693"/>
        </w:trPr>
        <w:tc>
          <w:tcPr>
            <w:tcW w:w="603" w:type="dxa"/>
            <w:shd w:val="clear" w:color="auto" w:fill="D9E2F3" w:themeFill="accent1" w:themeFillTint="33"/>
            <w:vAlign w:val="center"/>
          </w:tcPr>
          <w:p w14:paraId="0A2C701E" w14:textId="77777777" w:rsidR="004B324E" w:rsidRPr="00584079" w:rsidRDefault="004B324E" w:rsidP="004B324E">
            <w:pPr>
              <w:spacing w:before="60" w:after="6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G</w:t>
            </w:r>
          </w:p>
        </w:tc>
        <w:tc>
          <w:tcPr>
            <w:tcW w:w="13674" w:type="dxa"/>
            <w:gridSpan w:val="7"/>
            <w:shd w:val="clear" w:color="auto" w:fill="D9E2F3" w:themeFill="accent1" w:themeFillTint="33"/>
            <w:vAlign w:val="center"/>
          </w:tcPr>
          <w:p w14:paraId="65D5F554" w14:textId="77777777" w:rsidR="004B324E" w:rsidRPr="00584079" w:rsidRDefault="004B324E" w:rsidP="004B324E">
            <w:pPr>
              <w:spacing w:before="60" w:after="60" w:line="240" w:lineRule="auto"/>
              <w:rPr>
                <w:rFonts w:ascii="Garamond" w:hAnsi="Garamond"/>
                <w:b/>
                <w:bCs/>
              </w:rPr>
            </w:pPr>
            <w:r w:rsidRPr="00584079">
              <w:rPr>
                <w:rFonts w:ascii="Garamond" w:hAnsi="Garamond"/>
                <w:b/>
                <w:bCs/>
              </w:rPr>
              <w:t>CONSERVAZIONE DELLA DOCUMENTAZIONE</w:t>
            </w:r>
          </w:p>
        </w:tc>
      </w:tr>
      <w:tr w:rsidR="004B324E" w:rsidRPr="00856B3D" w14:paraId="517FAB61" w14:textId="77777777" w:rsidTr="004B324E">
        <w:trPr>
          <w:trHeight w:val="693"/>
        </w:trPr>
        <w:tc>
          <w:tcPr>
            <w:tcW w:w="603" w:type="dxa"/>
            <w:shd w:val="clear" w:color="auto" w:fill="auto"/>
            <w:vAlign w:val="center"/>
          </w:tcPr>
          <w:p w14:paraId="741AD095" w14:textId="2C879D9C" w:rsidR="004B324E" w:rsidRPr="00584079" w:rsidRDefault="004B324E" w:rsidP="004B324E">
            <w:pPr>
              <w:spacing w:before="60" w:after="6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r w:rsidR="001D2BAF">
              <w:rPr>
                <w:rFonts w:ascii="Garamond" w:eastAsia="Times New Roman" w:hAnsi="Garamond" w:cs="Times New Roman"/>
                <w:color w:val="000000"/>
                <w:lang w:eastAsia="it-IT"/>
              </w:rPr>
              <w:t>6</w:t>
            </w:r>
          </w:p>
        </w:tc>
        <w:tc>
          <w:tcPr>
            <w:tcW w:w="7419" w:type="dxa"/>
            <w:shd w:val="clear" w:color="auto" w:fill="auto"/>
            <w:vAlign w:val="center"/>
          </w:tcPr>
          <w:p w14:paraId="43C0EAC6" w14:textId="77777777" w:rsidR="004B324E" w:rsidRPr="00584079" w:rsidRDefault="004B324E" w:rsidP="004B324E">
            <w:pPr>
              <w:spacing w:before="60" w:after="60" w:line="240" w:lineRule="auto"/>
              <w:jc w:val="both"/>
              <w:rPr>
                <w:rFonts w:ascii="Garamond" w:hAnsi="Garamond" w:cs="Arial"/>
                <w:color w:val="202124"/>
                <w:shd w:val="clear" w:color="auto" w:fill="FFFFFF"/>
              </w:rPr>
            </w:pPr>
            <w:r w:rsidRPr="00584079">
              <w:rPr>
                <w:rFonts w:ascii="Garamond" w:hAnsi="Garamond" w:cs="Arial"/>
                <w:color w:val="202124"/>
                <w:shd w:val="clear" w:color="auto" w:fill="FFFFFF"/>
              </w:rPr>
              <w:t>La documentazione è stata opportunamente conservata presso la sede del</w:t>
            </w:r>
            <w:r>
              <w:rPr>
                <w:rFonts w:ascii="Garamond" w:hAnsi="Garamond" w:cs="Arial"/>
                <w:color w:val="202124"/>
                <w:shd w:val="clear" w:color="auto" w:fill="FFFFFF"/>
              </w:rPr>
              <w:t xml:space="preserve"> soggetto attuatore</w:t>
            </w:r>
            <w:r w:rsidRPr="00584079">
              <w:rPr>
                <w:rFonts w:ascii="Garamond" w:hAnsi="Garamond" w:cs="Arial"/>
                <w:color w:val="202124"/>
                <w:shd w:val="clear" w:color="auto" w:fill="FFFFFF"/>
              </w:rPr>
              <w:t>, in originale o nei formati previsti dalla normativa vigente, ed inserita sul sistema informativo?</w:t>
            </w:r>
          </w:p>
        </w:tc>
        <w:tc>
          <w:tcPr>
            <w:tcW w:w="360" w:type="dxa"/>
            <w:shd w:val="clear" w:color="auto" w:fill="auto"/>
            <w:vAlign w:val="center"/>
          </w:tcPr>
          <w:p w14:paraId="5AFB9781" w14:textId="77777777" w:rsidR="004B324E" w:rsidRPr="00584079" w:rsidRDefault="00000000" w:rsidP="004B324E">
            <w:pPr>
              <w:spacing w:before="60" w:after="60" w:line="240" w:lineRule="auto"/>
              <w:jc w:val="center"/>
              <w:rPr>
                <w:rFonts w:ascii="Garamond" w:hAnsi="Garamond" w:cs="Calibri"/>
              </w:rPr>
            </w:pPr>
            <w:sdt>
              <w:sdtPr>
                <w:rPr>
                  <w:rFonts w:ascii="Garamond" w:hAnsi="Garamond" w:cs="Calibri"/>
                  <w:strike/>
                </w:rPr>
                <w:id w:val="1468012024"/>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00" w:type="dxa"/>
            <w:shd w:val="clear" w:color="auto" w:fill="auto"/>
            <w:vAlign w:val="center"/>
          </w:tcPr>
          <w:p w14:paraId="00F00716" w14:textId="77777777" w:rsidR="004B324E" w:rsidRPr="00584079" w:rsidRDefault="00000000" w:rsidP="004B324E">
            <w:pPr>
              <w:spacing w:before="60" w:after="60" w:line="240" w:lineRule="auto"/>
              <w:jc w:val="center"/>
              <w:rPr>
                <w:rFonts w:ascii="Garamond" w:hAnsi="Garamond" w:cs="Calibri"/>
              </w:rPr>
            </w:pPr>
            <w:sdt>
              <w:sdtPr>
                <w:rPr>
                  <w:rFonts w:ascii="Garamond" w:hAnsi="Garamond" w:cs="Calibri"/>
                  <w:strike/>
                </w:rPr>
                <w:id w:val="591585328"/>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585" w:type="dxa"/>
            <w:shd w:val="clear" w:color="auto" w:fill="auto"/>
            <w:vAlign w:val="center"/>
          </w:tcPr>
          <w:p w14:paraId="134C7498" w14:textId="77777777" w:rsidR="004B324E" w:rsidRPr="00584079" w:rsidRDefault="00000000" w:rsidP="004B324E">
            <w:pPr>
              <w:spacing w:before="60" w:after="60" w:line="240" w:lineRule="auto"/>
              <w:jc w:val="center"/>
              <w:rPr>
                <w:rFonts w:ascii="Garamond" w:hAnsi="Garamond" w:cs="Calibri"/>
              </w:rPr>
            </w:pPr>
            <w:sdt>
              <w:sdtPr>
                <w:rPr>
                  <w:rFonts w:ascii="Garamond" w:hAnsi="Garamond" w:cs="Calibri"/>
                  <w:strike/>
                </w:rPr>
                <w:id w:val="254097547"/>
                <w:placeholder>
                  <w:docPart w:val="1A304C7001AA4355BABABECA117A8755"/>
                </w:placeholder>
                <w14:checkbox>
                  <w14:checked w14:val="0"/>
                  <w14:checkedState w14:val="2612" w14:font="MS Gothic"/>
                  <w14:uncheckedState w14:val="2610" w14:font="MS Gothic"/>
                </w14:checkbox>
              </w:sdtPr>
              <w:sdtContent>
                <w:r w:rsidR="004B324E" w:rsidRPr="00584079">
                  <w:rPr>
                    <w:rFonts w:ascii="Segoe UI Symbol" w:eastAsia="MS Gothic" w:hAnsi="Segoe UI Symbol" w:cs="Segoe UI Symbol"/>
                  </w:rPr>
                  <w:t>☐</w:t>
                </w:r>
              </w:sdtContent>
            </w:sdt>
          </w:p>
        </w:tc>
        <w:tc>
          <w:tcPr>
            <w:tcW w:w="1142" w:type="dxa"/>
            <w:shd w:val="clear" w:color="auto" w:fill="auto"/>
            <w:vAlign w:val="center"/>
          </w:tcPr>
          <w:p w14:paraId="77219507" w14:textId="77777777" w:rsidR="004B324E" w:rsidRPr="00584079" w:rsidRDefault="004B324E" w:rsidP="004B324E">
            <w:pPr>
              <w:spacing w:before="60" w:after="60" w:line="240" w:lineRule="auto"/>
              <w:ind w:left="160"/>
              <w:rPr>
                <w:rFonts w:ascii="Garamond" w:eastAsia="Times New Roman" w:hAnsi="Garamond" w:cs="Times New Roman"/>
                <w:b/>
                <w:bCs/>
                <w:color w:val="000000"/>
                <w:highlight w:val="cyan"/>
                <w:lang w:eastAsia="it-IT"/>
              </w:rPr>
            </w:pPr>
          </w:p>
        </w:tc>
        <w:tc>
          <w:tcPr>
            <w:tcW w:w="613" w:type="dxa"/>
            <w:shd w:val="clear" w:color="auto" w:fill="auto"/>
            <w:vAlign w:val="center"/>
          </w:tcPr>
          <w:p w14:paraId="5E5F2085" w14:textId="77777777" w:rsidR="004B324E" w:rsidRPr="00584079" w:rsidRDefault="004B324E" w:rsidP="004B324E">
            <w:pPr>
              <w:spacing w:before="60" w:after="60" w:line="240" w:lineRule="auto"/>
              <w:rPr>
                <w:rFonts w:ascii="Garamond" w:eastAsia="Times New Roman" w:hAnsi="Garamond" w:cs="Times New Roman"/>
                <w:b/>
                <w:bCs/>
                <w:color w:val="000000"/>
                <w:lang w:eastAsia="it-IT"/>
              </w:rPr>
            </w:pPr>
          </w:p>
        </w:tc>
        <w:tc>
          <w:tcPr>
            <w:tcW w:w="3055" w:type="dxa"/>
            <w:vAlign w:val="center"/>
          </w:tcPr>
          <w:p w14:paraId="516E2A2C" w14:textId="76B1699F" w:rsidR="004B324E" w:rsidRDefault="004B324E" w:rsidP="004B324E">
            <w:pPr>
              <w:numPr>
                <w:ilvl w:val="0"/>
                <w:numId w:val="8"/>
              </w:numPr>
              <w:spacing w:after="0" w:line="240" w:lineRule="auto"/>
              <w:ind w:left="175" w:hanging="141"/>
              <w:contextualSpacing/>
              <w:rPr>
                <w:rFonts w:ascii="Garamond" w:eastAsia="Garamond" w:hAnsi="Garamond" w:cs="Garamond"/>
                <w:color w:val="000000"/>
              </w:rPr>
            </w:pPr>
            <w:r w:rsidRPr="2ED29587">
              <w:rPr>
                <w:rFonts w:ascii="Garamond" w:eastAsia="Garamond" w:hAnsi="Garamond" w:cs="Garamond"/>
                <w:color w:val="000000" w:themeColor="text1"/>
              </w:rPr>
              <w:t xml:space="preserve"> Fascicolo documentale</w:t>
            </w:r>
          </w:p>
          <w:p w14:paraId="084EC8F2" w14:textId="41B93659" w:rsidR="004B324E" w:rsidRPr="004B324E" w:rsidRDefault="004B324E" w:rsidP="004B324E">
            <w:pPr>
              <w:numPr>
                <w:ilvl w:val="0"/>
                <w:numId w:val="8"/>
              </w:numPr>
              <w:spacing w:after="0" w:line="240" w:lineRule="auto"/>
              <w:ind w:left="175" w:hanging="141"/>
              <w:contextualSpacing/>
              <w:rPr>
                <w:rFonts w:ascii="Garamond" w:eastAsia="Garamond" w:hAnsi="Garamond" w:cs="Garamond"/>
                <w:color w:val="000000"/>
              </w:rPr>
            </w:pPr>
            <w:r w:rsidRPr="004B324E">
              <w:rPr>
                <w:rFonts w:ascii="Garamond" w:eastAsia="Garamond" w:hAnsi="Garamond" w:cs="Garamond"/>
                <w:color w:val="000000" w:themeColor="text1"/>
              </w:rPr>
              <w:t xml:space="preserve">Sistema </w:t>
            </w:r>
            <w:proofErr w:type="spellStart"/>
            <w:r w:rsidRPr="004B324E">
              <w:rPr>
                <w:rFonts w:ascii="Garamond" w:eastAsia="Garamond" w:hAnsi="Garamond" w:cs="Garamond"/>
                <w:color w:val="000000" w:themeColor="text1"/>
              </w:rPr>
              <w:t>ReGIS</w:t>
            </w:r>
            <w:proofErr w:type="spellEnd"/>
          </w:p>
        </w:tc>
      </w:tr>
    </w:tbl>
    <w:p w14:paraId="3BFC2860" w14:textId="77777777" w:rsidR="00B50654" w:rsidRDefault="00B50654" w:rsidP="00B50654"/>
    <w:tbl>
      <w:tblPr>
        <w:tblW w:w="4086" w:type="pct"/>
        <w:jc w:val="center"/>
        <w:tblLayout w:type="fixed"/>
        <w:tblCellMar>
          <w:left w:w="70" w:type="dxa"/>
          <w:right w:w="70" w:type="dxa"/>
        </w:tblCellMar>
        <w:tblLook w:val="04A0" w:firstRow="1" w:lastRow="0" w:firstColumn="1" w:lastColumn="0" w:noHBand="0" w:noVBand="1"/>
      </w:tblPr>
      <w:tblGrid>
        <w:gridCol w:w="11659"/>
      </w:tblGrid>
      <w:tr w:rsidR="00B50654" w:rsidRPr="00544D7D" w14:paraId="17CEA949" w14:textId="77777777">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3A5B99D" w14:textId="77777777" w:rsidR="00B50654" w:rsidRPr="00544D7D" w:rsidRDefault="00B50654">
            <w:pPr>
              <w:spacing w:after="0" w:line="240" w:lineRule="auto"/>
              <w:jc w:val="center"/>
              <w:rPr>
                <w:rFonts w:ascii="Garamond" w:eastAsia="Times New Roman" w:hAnsi="Garamond" w:cs="Times New Roman"/>
                <w:b/>
                <w:bCs/>
                <w:lang w:eastAsia="it-IT"/>
              </w:rPr>
            </w:pPr>
            <w:r w:rsidRPr="00544D7D">
              <w:rPr>
                <w:rFonts w:ascii="Garamond" w:eastAsia="Times New Roman" w:hAnsi="Garamond" w:cs="Times New Roman"/>
                <w:b/>
                <w:bCs/>
                <w:lang w:eastAsia="it-IT"/>
              </w:rPr>
              <w:t>Osservazioni</w:t>
            </w:r>
          </w:p>
        </w:tc>
      </w:tr>
      <w:tr w:rsidR="00B50654" w:rsidRPr="00544D7D" w14:paraId="4F0BBB6E" w14:textId="77777777">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6E41028D" w14:textId="77777777" w:rsidR="00B50654" w:rsidRPr="00544D7D" w:rsidRDefault="00B50654">
            <w:pPr>
              <w:spacing w:after="0" w:line="240" w:lineRule="auto"/>
              <w:jc w:val="center"/>
              <w:rPr>
                <w:rFonts w:ascii="Garamond" w:eastAsia="Times New Roman" w:hAnsi="Garamond" w:cs="Times New Roman"/>
                <w:color w:val="000000"/>
                <w:lang w:eastAsia="it-IT"/>
              </w:rPr>
            </w:pPr>
          </w:p>
        </w:tc>
      </w:tr>
    </w:tbl>
    <w:p w14:paraId="10224D7F" w14:textId="77777777" w:rsidR="00B50654" w:rsidRDefault="00B50654" w:rsidP="00B50654">
      <w:pPr>
        <w:rPr>
          <w:rFonts w:ascii="Garamond" w:hAnsi="Garamond"/>
        </w:rPr>
      </w:pPr>
    </w:p>
    <w:tbl>
      <w:tblPr>
        <w:tblpPr w:leftFromText="141" w:rightFromText="141" w:vertAnchor="text" w:horzAnchor="page" w:tblpX="2673" w:tblpY="25"/>
        <w:tblW w:w="4114" w:type="pct"/>
        <w:tblCellMar>
          <w:left w:w="70" w:type="dxa"/>
          <w:right w:w="70" w:type="dxa"/>
        </w:tblCellMar>
        <w:tblLook w:val="04A0" w:firstRow="1" w:lastRow="0" w:firstColumn="1" w:lastColumn="0" w:noHBand="0" w:noVBand="1"/>
      </w:tblPr>
      <w:tblGrid>
        <w:gridCol w:w="6099"/>
        <w:gridCol w:w="5648"/>
      </w:tblGrid>
      <w:tr w:rsidR="00B50654" w:rsidRPr="00EC3B0D" w14:paraId="3C241320" w14:textId="77777777">
        <w:trPr>
          <w:trHeight w:val="495"/>
        </w:trPr>
        <w:tc>
          <w:tcPr>
            <w:tcW w:w="25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03AF25" w14:textId="264587EC" w:rsidR="00B50654" w:rsidRPr="00EC3B0D" w:rsidRDefault="00B50654">
            <w:pPr>
              <w:rPr>
                <w:rFonts w:ascii="Garamond" w:hAnsi="Garamond" w:cs="Calibri"/>
                <w:b/>
                <w:bCs/>
              </w:rPr>
            </w:pPr>
            <w:r w:rsidRPr="00EC3B0D">
              <w:rPr>
                <w:rFonts w:ascii="Garamond" w:hAnsi="Garamond" w:cs="Calibri"/>
                <w:b/>
                <w:bCs/>
              </w:rPr>
              <w:lastRenderedPageBreak/>
              <w:t>Data e luogo del controllo:</w:t>
            </w:r>
            <w:r>
              <w:rPr>
                <w:rFonts w:ascii="Garamond" w:hAnsi="Garamond" w:cs="Calibri"/>
                <w:b/>
                <w:bCs/>
              </w:rPr>
              <w:t xml:space="preserve"> _____</w:t>
            </w:r>
            <w:r w:rsidR="00431979">
              <w:rPr>
                <w:rFonts w:ascii="Garamond" w:hAnsi="Garamond" w:cs="Calibri"/>
                <w:b/>
                <w:bCs/>
              </w:rPr>
              <w:t>_ _</w:t>
            </w:r>
            <w:r>
              <w:rPr>
                <w:rFonts w:ascii="Garamond" w:hAnsi="Garamond" w:cs="Calibri"/>
                <w:b/>
                <w:bCs/>
              </w:rPr>
              <w:t>_/___/____</w:t>
            </w:r>
          </w:p>
        </w:tc>
        <w:tc>
          <w:tcPr>
            <w:tcW w:w="24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62E626" w14:textId="77777777" w:rsidR="00B50654" w:rsidRPr="00EC3B0D" w:rsidRDefault="00B50654">
            <w:pPr>
              <w:jc w:val="center"/>
              <w:rPr>
                <w:rFonts w:ascii="Garamond" w:hAnsi="Garamond" w:cs="Calibri"/>
              </w:rPr>
            </w:pPr>
            <w:r w:rsidRPr="009E3945">
              <w:rPr>
                <w:rFonts w:ascii="Garamond" w:hAnsi="Garamond" w:cs="Calibri"/>
                <w:b/>
                <w:bCs/>
              </w:rPr>
              <w:t>Firma</w:t>
            </w:r>
            <w:r>
              <w:rPr>
                <w:rStyle w:val="Rimandonotaapidipagina"/>
                <w:rFonts w:ascii="Garamond" w:hAnsi="Garamond" w:cs="Calibri"/>
                <w:b/>
                <w:bCs/>
              </w:rPr>
              <w:footnoteReference w:id="4"/>
            </w:r>
            <w:r w:rsidRPr="2ED29587">
              <w:rPr>
                <w:rFonts w:ascii="Garamond" w:hAnsi="Garamond" w:cs="Calibri"/>
                <w:strike/>
              </w:rPr>
              <w:t>:</w:t>
            </w:r>
          </w:p>
        </w:tc>
      </w:tr>
    </w:tbl>
    <w:p w14:paraId="4EFE8BDD" w14:textId="77777777" w:rsidR="00B50654" w:rsidRDefault="00B50654" w:rsidP="00B50654">
      <w:pPr>
        <w:rPr>
          <w:rFonts w:ascii="Garamond" w:hAnsi="Garamond"/>
        </w:rPr>
      </w:pPr>
    </w:p>
    <w:p w14:paraId="164883F1" w14:textId="77777777" w:rsidR="00B50654" w:rsidRDefault="00B50654" w:rsidP="00B50654"/>
    <w:p w14:paraId="3A1C4B37" w14:textId="77777777" w:rsidR="00B50654" w:rsidRDefault="00B50654"/>
    <w:sectPr w:rsidR="00B50654" w:rsidSect="00525E38">
      <w:headerReference w:type="defaul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5A9D2" w14:textId="77777777" w:rsidR="00C620C5" w:rsidRDefault="00C620C5" w:rsidP="004B324E">
      <w:pPr>
        <w:spacing w:after="0" w:line="240" w:lineRule="auto"/>
      </w:pPr>
      <w:r>
        <w:separator/>
      </w:r>
    </w:p>
  </w:endnote>
  <w:endnote w:type="continuationSeparator" w:id="0">
    <w:p w14:paraId="5942C9BB" w14:textId="77777777" w:rsidR="00C620C5" w:rsidRDefault="00C620C5" w:rsidP="004B324E">
      <w:pPr>
        <w:spacing w:after="0" w:line="240" w:lineRule="auto"/>
      </w:pPr>
      <w:r>
        <w:continuationSeparator/>
      </w:r>
    </w:p>
  </w:endnote>
  <w:endnote w:type="continuationNotice" w:id="1">
    <w:p w14:paraId="64097C13" w14:textId="77777777" w:rsidR="00C620C5" w:rsidRDefault="00C62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14FC" w14:textId="77777777" w:rsidR="00251713" w:rsidRDefault="00000000">
    <w:pPr>
      <w:pStyle w:val="Pidipagina"/>
      <w:jc w:val="right"/>
    </w:pPr>
    <w:sdt>
      <w:sdtPr>
        <w:id w:val="1904878967"/>
        <w:docPartObj>
          <w:docPartGallery w:val="Page Numbers (Bottom of Page)"/>
          <w:docPartUnique/>
        </w:docPartObj>
      </w:sdtPr>
      <w:sdtContent>
        <w:r w:rsidR="00251713">
          <w:fldChar w:fldCharType="begin"/>
        </w:r>
        <w:r w:rsidR="00251713">
          <w:instrText>PAGE   \* MERGEFORMAT</w:instrText>
        </w:r>
        <w:r w:rsidR="00251713">
          <w:fldChar w:fldCharType="separate"/>
        </w:r>
        <w:r w:rsidR="00251713">
          <w:rPr>
            <w:noProof/>
          </w:rPr>
          <w:t>1</w:t>
        </w:r>
        <w:r w:rsidR="0025171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2F282" w14:textId="77777777" w:rsidR="00C620C5" w:rsidRDefault="00C620C5" w:rsidP="004B324E">
      <w:pPr>
        <w:spacing w:after="0" w:line="240" w:lineRule="auto"/>
      </w:pPr>
      <w:r>
        <w:separator/>
      </w:r>
    </w:p>
  </w:footnote>
  <w:footnote w:type="continuationSeparator" w:id="0">
    <w:p w14:paraId="602B8889" w14:textId="77777777" w:rsidR="00C620C5" w:rsidRDefault="00C620C5" w:rsidP="004B324E">
      <w:pPr>
        <w:spacing w:after="0" w:line="240" w:lineRule="auto"/>
      </w:pPr>
      <w:r>
        <w:continuationSeparator/>
      </w:r>
    </w:p>
  </w:footnote>
  <w:footnote w:type="continuationNotice" w:id="1">
    <w:p w14:paraId="0A2BC13C" w14:textId="77777777" w:rsidR="00C620C5" w:rsidRDefault="00C620C5">
      <w:pPr>
        <w:spacing w:after="0" w:line="240" w:lineRule="auto"/>
      </w:pPr>
    </w:p>
  </w:footnote>
  <w:footnote w:id="2">
    <w:p w14:paraId="36CC75CD" w14:textId="77777777" w:rsidR="00D35B0B" w:rsidRDefault="00D35B0B" w:rsidP="00B63FE9">
      <w:pPr>
        <w:pStyle w:val="Testonotaapidipagina"/>
        <w:tabs>
          <w:tab w:val="left" w:pos="2268"/>
        </w:tabs>
        <w:ind w:right="566"/>
        <w:jc w:val="both"/>
        <w:rPr>
          <w:rFonts w:ascii="Garamond" w:hAnsi="Garamond"/>
        </w:rPr>
      </w:pPr>
      <w:r>
        <w:rPr>
          <w:rStyle w:val="Rimandonotaapidipagina"/>
        </w:rPr>
        <w:footnoteRef/>
      </w:r>
      <w:r>
        <w:t xml:space="preserve"> </w:t>
      </w:r>
      <w:r>
        <w:rPr>
          <w:rFonts w:ascii="Garamond" w:hAnsi="Garamond"/>
        </w:rPr>
        <w:t>Le</w:t>
      </w:r>
      <w:r w:rsidRPr="00CF0BEC">
        <w:rPr>
          <w:rFonts w:ascii="Garamond" w:hAnsi="Garamond"/>
        </w:rPr>
        <w:t xml:space="preserve">gge n. 29 luglio 2021, n. 108, entrata in vigore 31 luglio 2021, </w:t>
      </w:r>
      <w:r>
        <w:rPr>
          <w:rFonts w:ascii="Garamond" w:hAnsi="Garamond"/>
        </w:rPr>
        <w:t>di conversione</w:t>
      </w:r>
      <w:r w:rsidRPr="00CF0BEC">
        <w:rPr>
          <w:rFonts w:ascii="Garamond" w:hAnsi="Garamond"/>
        </w:rPr>
        <w:t xml:space="preserve"> in legge con modificazioni </w:t>
      </w:r>
      <w:r>
        <w:rPr>
          <w:rFonts w:ascii="Garamond" w:hAnsi="Garamond"/>
        </w:rPr>
        <w:t>de</w:t>
      </w:r>
      <w:r w:rsidRPr="00CF0BEC">
        <w:rPr>
          <w:rFonts w:ascii="Garamond" w:hAnsi="Garamond"/>
        </w:rPr>
        <w:t>l decreto-legge 31 maggio 2021, n. 77, detto “</w:t>
      </w:r>
      <w:r w:rsidRPr="00CF0BEC">
        <w:rPr>
          <w:rFonts w:ascii="Garamond" w:hAnsi="Garamond"/>
          <w:i/>
          <w:iCs/>
        </w:rPr>
        <w:t>Decreto Semplificazioni bis</w:t>
      </w:r>
      <w:r w:rsidRPr="00CF0BEC">
        <w:rPr>
          <w:rFonts w:ascii="Garamond" w:hAnsi="Garamond"/>
        </w:rPr>
        <w:t xml:space="preserve">”, riguardante disposizioni in materia di Governance per il PNRR </w:t>
      </w:r>
      <w:r w:rsidRPr="00F432DD">
        <w:rPr>
          <w:rFonts w:ascii="Garamond" w:hAnsi="Garamond"/>
        </w:rPr>
        <w:t xml:space="preserve">e in tema di accelerazione e snellimento delle procedure e di rafforzamento della capacità amministrativa, anche relativamente agli appalti pubblici, </w:t>
      </w:r>
      <w:r>
        <w:rPr>
          <w:rFonts w:ascii="Garamond" w:hAnsi="Garamond"/>
        </w:rPr>
        <w:t xml:space="preserve">che ha </w:t>
      </w:r>
      <w:r w:rsidRPr="00F432DD">
        <w:rPr>
          <w:rFonts w:ascii="Garamond" w:hAnsi="Garamond"/>
        </w:rPr>
        <w:t>introd</w:t>
      </w:r>
      <w:r>
        <w:rPr>
          <w:rFonts w:ascii="Garamond" w:hAnsi="Garamond"/>
        </w:rPr>
        <w:t>otto</w:t>
      </w:r>
      <w:r w:rsidRPr="00F432DD">
        <w:rPr>
          <w:rFonts w:ascii="Garamond" w:hAnsi="Garamond"/>
        </w:rPr>
        <w:t xml:space="preserve"> il seguente regime transitorio:</w:t>
      </w:r>
    </w:p>
    <w:p w14:paraId="5CD00AC5" w14:textId="77777777" w:rsidR="00D35B0B" w:rsidRDefault="00D35B0B" w:rsidP="00251713">
      <w:pPr>
        <w:pStyle w:val="Testonotaapidipagina"/>
        <w:tabs>
          <w:tab w:val="left" w:pos="2268"/>
        </w:tabs>
        <w:rPr>
          <w:rFonts w:ascii="Garamond" w:hAnsi="Garamond"/>
        </w:rPr>
      </w:pPr>
      <w:r w:rsidRPr="00F432DD">
        <w:rPr>
          <w:noProof/>
        </w:rPr>
        <w:drawing>
          <wp:inline distT="0" distB="0" distL="0" distR="0" wp14:anchorId="45285973" wp14:editId="37FC71BC">
            <wp:extent cx="5835246" cy="2171010"/>
            <wp:effectExtent l="0" t="0" r="0" b="1270"/>
            <wp:docPr id="1683954654" name="Picture 1683954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3600" cy="2192721"/>
                    </a:xfrm>
                    <a:prstGeom prst="rect">
                      <a:avLst/>
                    </a:prstGeom>
                    <a:noFill/>
                    <a:ln>
                      <a:noFill/>
                    </a:ln>
                  </pic:spPr>
                </pic:pic>
              </a:graphicData>
            </a:graphic>
          </wp:inline>
        </w:drawing>
      </w:r>
    </w:p>
    <w:p w14:paraId="343A047B" w14:textId="77777777" w:rsidR="00D35B0B" w:rsidRDefault="00D35B0B" w:rsidP="00251713">
      <w:pPr>
        <w:pStyle w:val="Testonotaapidipagina"/>
        <w:tabs>
          <w:tab w:val="left" w:pos="2268"/>
        </w:tabs>
        <w:rPr>
          <w:rFonts w:ascii="Garamond" w:hAnsi="Garamond"/>
        </w:rPr>
      </w:pPr>
    </w:p>
    <w:p w14:paraId="30CA9F27" w14:textId="77777777" w:rsidR="00D35B0B" w:rsidRDefault="00D35B0B" w:rsidP="00251713">
      <w:pPr>
        <w:pStyle w:val="Testonotaapidipagina"/>
        <w:tabs>
          <w:tab w:val="left" w:pos="2268"/>
        </w:tabs>
        <w:rPr>
          <w:rFonts w:ascii="Garamond" w:hAnsi="Garamond"/>
        </w:rPr>
      </w:pPr>
    </w:p>
    <w:p w14:paraId="6848650C" w14:textId="77777777" w:rsidR="00D35B0B" w:rsidRPr="00200661" w:rsidRDefault="00D35B0B" w:rsidP="00251713">
      <w:pPr>
        <w:pStyle w:val="Testonotaapidipagina"/>
        <w:tabs>
          <w:tab w:val="left" w:pos="2268"/>
        </w:tabs>
        <w:rPr>
          <w:rFonts w:ascii="Garamond" w:hAnsi="Garamond"/>
          <w:sz w:val="22"/>
          <w:szCs w:val="22"/>
        </w:rPr>
      </w:pPr>
    </w:p>
    <w:p w14:paraId="3C595AF2" w14:textId="77777777" w:rsidR="00D35B0B" w:rsidRPr="00F8369A" w:rsidRDefault="00D35B0B" w:rsidP="00251713">
      <w:pPr>
        <w:pStyle w:val="Testonotaapidipagina"/>
      </w:pPr>
    </w:p>
  </w:footnote>
  <w:footnote w:id="3">
    <w:p w14:paraId="27B1DEFE" w14:textId="77777777" w:rsidR="004B324E" w:rsidRDefault="004B324E" w:rsidP="004B324E">
      <w:pPr>
        <w:pStyle w:val="Testonotaapidipagina"/>
        <w:ind w:left="-709" w:right="-1068"/>
      </w:pPr>
      <w:r>
        <w:rPr>
          <w:rStyle w:val="Rimandonotaapidipagina"/>
        </w:rPr>
        <w:footnoteRef/>
      </w:r>
      <w:r>
        <w:t xml:space="preserve"> </w:t>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r>
        <w:t xml:space="preserve"> </w:t>
      </w:r>
    </w:p>
  </w:footnote>
  <w:footnote w:id="4">
    <w:p w14:paraId="76FA622E" w14:textId="77777777" w:rsidR="00B50654" w:rsidRPr="00C715E2" w:rsidRDefault="00B50654" w:rsidP="00B50654">
      <w:pPr>
        <w:pStyle w:val="Testonotaapidipagina"/>
        <w:rPr>
          <w:rFonts w:ascii="Garamond" w:hAnsi="Garamond"/>
          <w:sz w:val="22"/>
          <w:szCs w:val="22"/>
        </w:rPr>
      </w:pPr>
      <w:r>
        <w:rPr>
          <w:rStyle w:val="Rimandonotaapidipagina"/>
        </w:rPr>
        <w:footnoteRef/>
      </w:r>
      <w:r>
        <w:t xml:space="preserve"> </w:t>
      </w:r>
      <w:r w:rsidRPr="00C715E2">
        <w:rPr>
          <w:rFonts w:ascii="Garamond" w:hAnsi="Garamond"/>
          <w:sz w:val="18"/>
          <w:szCs w:val="18"/>
        </w:rPr>
        <w:t>Ai sensi degli artt. 20 e 23ter</w:t>
      </w:r>
      <w:r>
        <w:rPr>
          <w:rFonts w:ascii="Garamond" w:hAnsi="Garamond"/>
          <w:sz w:val="18"/>
          <w:szCs w:val="18"/>
        </w:rPr>
        <w:t>,</w:t>
      </w:r>
      <w:r w:rsidRPr="00C715E2">
        <w:rPr>
          <w:rFonts w:ascii="Garamond" w:hAnsi="Garamond"/>
          <w:sz w:val="18"/>
          <w:szCs w:val="18"/>
        </w:rPr>
        <w:t xml:space="preserve"> del D.lgs. </w:t>
      </w:r>
      <w:r>
        <w:rPr>
          <w:rFonts w:ascii="Garamond" w:hAnsi="Garamond"/>
          <w:sz w:val="18"/>
          <w:szCs w:val="18"/>
        </w:rPr>
        <w:t>del 7 marzo 2005, n.</w:t>
      </w:r>
      <w:r w:rsidRPr="00C715E2">
        <w:rPr>
          <w:rFonts w:ascii="Garamond" w:hAnsi="Garamond"/>
          <w:sz w:val="18"/>
          <w:szCs w:val="18"/>
        </w:rPr>
        <w:t xml:space="preserve">82 (CAD) si raccomanda di sottoscrivere il presente documento con firma digitale, altro tipo di firma elettronica qualificata o firma elettronica avanzata.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14C8" w14:textId="77777777" w:rsidR="00251713" w:rsidRDefault="00251713">
    <w:pPr>
      <w:pStyle w:val="Intestazione"/>
      <w:rPr>
        <w:rFonts w:ascii="Cambria" w:hAnsi="Cambria"/>
        <w:noProof/>
      </w:rPr>
    </w:pPr>
    <w:r>
      <w:rPr>
        <w:rFonts w:ascii="Cambria" w:hAnsi="Cambria"/>
        <w:noProof/>
      </w:rPr>
      <w:t xml:space="preserve">                     </w:t>
    </w:r>
    <w:r>
      <w:rPr>
        <w:rFonts w:ascii="Cambria" w:hAnsi="Cambria"/>
        <w:noProof/>
      </w:rPr>
      <w:tab/>
    </w:r>
    <w:r>
      <w:rPr>
        <w:rFonts w:ascii="Cambria" w:hAnsi="Cambria"/>
        <w:noProof/>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18"/>
      <w:gridCol w:w="2694"/>
    </w:tblGrid>
    <w:tr w:rsidR="00251713" w14:paraId="03AD8565" w14:textId="77777777">
      <w:tc>
        <w:tcPr>
          <w:tcW w:w="3176" w:type="dxa"/>
          <w:vAlign w:val="center"/>
        </w:tcPr>
        <w:p w14:paraId="33BE348B" w14:textId="77777777" w:rsidR="00251713" w:rsidRPr="000F7D11" w:rsidRDefault="00251713">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8242" behindDoc="0" locked="0" layoutInCell="1" allowOverlap="1" wp14:anchorId="184B0354" wp14:editId="10CB7D64">
                <wp:simplePos x="0" y="0"/>
                <wp:positionH relativeFrom="column">
                  <wp:posOffset>-6350</wp:posOffset>
                </wp:positionH>
                <wp:positionV relativeFrom="paragraph">
                  <wp:posOffset>165100</wp:posOffset>
                </wp:positionV>
                <wp:extent cx="2292350" cy="586740"/>
                <wp:effectExtent l="0" t="0" r="0" b="3810"/>
                <wp:wrapSquare wrapText="bothSides"/>
                <wp:docPr id="143873"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magine 152"/>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226" w:type="dxa"/>
          <w:vAlign w:val="center"/>
        </w:tcPr>
        <w:p w14:paraId="22F283F3" w14:textId="77777777" w:rsidR="00251713" w:rsidRDefault="00251713">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58243" behindDoc="0" locked="0" layoutInCell="1" allowOverlap="1" wp14:anchorId="699630EE" wp14:editId="41DFFEDD">
                <wp:simplePos x="0" y="0"/>
                <wp:positionH relativeFrom="margin">
                  <wp:posOffset>0</wp:posOffset>
                </wp:positionH>
                <wp:positionV relativeFrom="margin">
                  <wp:posOffset>173990</wp:posOffset>
                </wp:positionV>
                <wp:extent cx="1732915" cy="580390"/>
                <wp:effectExtent l="0" t="0" r="635" b="0"/>
                <wp:wrapSquare wrapText="bothSides"/>
                <wp:docPr id="811972226"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3226" w:type="dxa"/>
          <w:vAlign w:val="center"/>
        </w:tcPr>
        <w:p w14:paraId="4CBCD7BF" w14:textId="77777777" w:rsidR="00251713" w:rsidRDefault="00251713">
          <w:pPr>
            <w:pStyle w:val="Intestazione"/>
            <w:tabs>
              <w:tab w:val="clear" w:pos="4819"/>
              <w:tab w:val="clear" w:pos="9638"/>
            </w:tabs>
            <w:jc w:val="center"/>
          </w:pPr>
          <w:r>
            <w:rPr>
              <w:rFonts w:ascii="Cambria" w:hAnsi="Cambria"/>
              <w:noProof/>
            </w:rPr>
            <w:t>Logo Amministrazione</w:t>
          </w:r>
        </w:p>
      </w:tc>
    </w:tr>
  </w:tbl>
  <w:p w14:paraId="32E3205A" w14:textId="77777777" w:rsidR="00251713" w:rsidRDefault="00251713">
    <w:pPr>
      <w:pStyle w:val="Intestazione"/>
      <w:rPr>
        <w:rFonts w:ascii="Cambria" w:hAnsi="Cambria"/>
        <w:noProof/>
      </w:rPr>
    </w:pPr>
    <w:r>
      <w:rPr>
        <w:rFonts w:ascii="Cambria" w:hAnsi="Cambria"/>
        <w:noProof/>
      </w:rPr>
      <w:tab/>
    </w:r>
  </w:p>
  <w:p w14:paraId="4E5CDA10" w14:textId="77777777" w:rsidR="00251713" w:rsidRDefault="002517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18"/>
      <w:gridCol w:w="2694"/>
    </w:tblGrid>
    <w:tr w:rsidR="00036702" w14:paraId="1C9CE650" w14:textId="77777777">
      <w:tc>
        <w:tcPr>
          <w:tcW w:w="3176" w:type="dxa"/>
          <w:vAlign w:val="center"/>
        </w:tcPr>
        <w:p w14:paraId="70709AA9" w14:textId="77777777" w:rsidR="00036702" w:rsidRPr="000F7D11" w:rsidRDefault="00036702" w:rsidP="00036702">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8240" behindDoc="0" locked="0" layoutInCell="1" allowOverlap="1" wp14:anchorId="4A3C3BD7" wp14:editId="03D08A77">
                <wp:simplePos x="0" y="0"/>
                <wp:positionH relativeFrom="column">
                  <wp:posOffset>-6350</wp:posOffset>
                </wp:positionH>
                <wp:positionV relativeFrom="paragraph">
                  <wp:posOffset>165100</wp:posOffset>
                </wp:positionV>
                <wp:extent cx="2292350" cy="586740"/>
                <wp:effectExtent l="0" t="0" r="0" b="3810"/>
                <wp:wrapSquare wrapText="bothSides"/>
                <wp:docPr id="3"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magine 152"/>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226" w:type="dxa"/>
          <w:vAlign w:val="center"/>
        </w:tcPr>
        <w:p w14:paraId="2AEA4081" w14:textId="77777777" w:rsidR="00036702" w:rsidRDefault="00036702" w:rsidP="00036702">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58241" behindDoc="0" locked="0" layoutInCell="1" allowOverlap="1" wp14:anchorId="725CA529" wp14:editId="6738FCFE">
                <wp:simplePos x="0" y="0"/>
                <wp:positionH relativeFrom="margin">
                  <wp:posOffset>0</wp:posOffset>
                </wp:positionH>
                <wp:positionV relativeFrom="margin">
                  <wp:posOffset>173990</wp:posOffset>
                </wp:positionV>
                <wp:extent cx="1732915" cy="580390"/>
                <wp:effectExtent l="0" t="0" r="635" b="0"/>
                <wp:wrapSquare wrapText="bothSides"/>
                <wp:docPr id="4"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3226" w:type="dxa"/>
          <w:vAlign w:val="center"/>
        </w:tcPr>
        <w:p w14:paraId="77B9591F" w14:textId="77777777" w:rsidR="00036702" w:rsidRDefault="00036702" w:rsidP="00036702">
          <w:pPr>
            <w:pStyle w:val="Intestazione"/>
            <w:tabs>
              <w:tab w:val="clear" w:pos="4819"/>
              <w:tab w:val="clear" w:pos="9638"/>
            </w:tabs>
            <w:jc w:val="center"/>
          </w:pPr>
          <w:r>
            <w:rPr>
              <w:rFonts w:ascii="Cambria" w:hAnsi="Cambria"/>
              <w:noProof/>
            </w:rPr>
            <w:t>Logo Amministrazione</w:t>
          </w:r>
        </w:p>
      </w:tc>
    </w:tr>
  </w:tbl>
  <w:p w14:paraId="2A9B55BF" w14:textId="77777777" w:rsidR="00036702" w:rsidRDefault="00036702" w:rsidP="000367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D3A7"/>
    <w:multiLevelType w:val="hybridMultilevel"/>
    <w:tmpl w:val="F14CB998"/>
    <w:lvl w:ilvl="0" w:tplc="B23C5E32">
      <w:start w:val="1"/>
      <w:numFmt w:val="decimal"/>
      <w:lvlText w:val="%1."/>
      <w:lvlJc w:val="left"/>
      <w:pPr>
        <w:ind w:left="720" w:hanging="360"/>
      </w:pPr>
    </w:lvl>
    <w:lvl w:ilvl="1" w:tplc="010A3E80">
      <w:start w:val="1"/>
      <w:numFmt w:val="lowerLetter"/>
      <w:lvlText w:val="%2."/>
      <w:lvlJc w:val="left"/>
      <w:pPr>
        <w:ind w:left="1440" w:hanging="360"/>
      </w:pPr>
    </w:lvl>
    <w:lvl w:ilvl="2" w:tplc="252C96E2">
      <w:start w:val="1"/>
      <w:numFmt w:val="lowerRoman"/>
      <w:lvlText w:val="%3."/>
      <w:lvlJc w:val="right"/>
      <w:pPr>
        <w:ind w:left="2160" w:hanging="180"/>
      </w:pPr>
    </w:lvl>
    <w:lvl w:ilvl="3" w:tplc="D6ECB330">
      <w:start w:val="1"/>
      <w:numFmt w:val="decimal"/>
      <w:lvlText w:val="%4."/>
      <w:lvlJc w:val="left"/>
      <w:pPr>
        <w:ind w:left="2880" w:hanging="360"/>
      </w:pPr>
    </w:lvl>
    <w:lvl w:ilvl="4" w:tplc="D8746E76">
      <w:start w:val="1"/>
      <w:numFmt w:val="lowerLetter"/>
      <w:lvlText w:val="%5."/>
      <w:lvlJc w:val="left"/>
      <w:pPr>
        <w:ind w:left="3600" w:hanging="360"/>
      </w:pPr>
    </w:lvl>
    <w:lvl w:ilvl="5" w:tplc="0EBECA82">
      <w:start w:val="1"/>
      <w:numFmt w:val="lowerRoman"/>
      <w:lvlText w:val="%6."/>
      <w:lvlJc w:val="right"/>
      <w:pPr>
        <w:ind w:left="4320" w:hanging="180"/>
      </w:pPr>
    </w:lvl>
    <w:lvl w:ilvl="6" w:tplc="78A6E7C4">
      <w:start w:val="1"/>
      <w:numFmt w:val="decimal"/>
      <w:lvlText w:val="%7."/>
      <w:lvlJc w:val="left"/>
      <w:pPr>
        <w:ind w:left="5040" w:hanging="360"/>
      </w:pPr>
    </w:lvl>
    <w:lvl w:ilvl="7" w:tplc="FE0CDA56">
      <w:start w:val="1"/>
      <w:numFmt w:val="lowerLetter"/>
      <w:lvlText w:val="%8."/>
      <w:lvlJc w:val="left"/>
      <w:pPr>
        <w:ind w:left="5760" w:hanging="360"/>
      </w:pPr>
    </w:lvl>
    <w:lvl w:ilvl="8" w:tplc="93385E66">
      <w:start w:val="1"/>
      <w:numFmt w:val="lowerRoman"/>
      <w:lvlText w:val="%9."/>
      <w:lvlJc w:val="right"/>
      <w:pPr>
        <w:ind w:left="6480" w:hanging="180"/>
      </w:pPr>
    </w:lvl>
  </w:abstractNum>
  <w:abstractNum w:abstractNumId="1" w15:restartNumberingAfterBreak="0">
    <w:nsid w:val="02A80B0A"/>
    <w:multiLevelType w:val="hybridMultilevel"/>
    <w:tmpl w:val="5044AEC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781B46"/>
    <w:multiLevelType w:val="hybridMultilevel"/>
    <w:tmpl w:val="8098EEB0"/>
    <w:lvl w:ilvl="0" w:tplc="79F63FDC">
      <w:start w:val="1"/>
      <w:numFmt w:val="bullet"/>
      <w:lvlText w:val=""/>
      <w:lvlJc w:val="left"/>
      <w:pPr>
        <w:ind w:left="360" w:hanging="360"/>
      </w:pPr>
      <w:rPr>
        <w:rFonts w:ascii="Symbol" w:hAnsi="Symbol" w:hint="default"/>
        <w:sz w:val="18"/>
        <w:szCs w:val="18"/>
      </w:rPr>
    </w:lvl>
    <w:lvl w:ilvl="1" w:tplc="04100003">
      <w:start w:val="1"/>
      <w:numFmt w:val="bullet"/>
      <w:lvlText w:val="o"/>
      <w:lvlJc w:val="left"/>
      <w:pPr>
        <w:ind w:left="1473" w:hanging="360"/>
      </w:pPr>
      <w:rPr>
        <w:rFonts w:ascii="Courier New" w:hAnsi="Courier New" w:cs="Courier New" w:hint="default"/>
      </w:rPr>
    </w:lvl>
    <w:lvl w:ilvl="2" w:tplc="04100005">
      <w:start w:val="1"/>
      <w:numFmt w:val="bullet"/>
      <w:lvlText w:val=""/>
      <w:lvlJc w:val="left"/>
      <w:pPr>
        <w:ind w:left="2193" w:hanging="360"/>
      </w:pPr>
      <w:rPr>
        <w:rFonts w:ascii="Wingdings" w:hAnsi="Wingdings" w:hint="default"/>
      </w:rPr>
    </w:lvl>
    <w:lvl w:ilvl="3" w:tplc="04100001">
      <w:start w:val="1"/>
      <w:numFmt w:val="bullet"/>
      <w:lvlText w:val=""/>
      <w:lvlJc w:val="left"/>
      <w:pPr>
        <w:ind w:left="2913" w:hanging="360"/>
      </w:pPr>
      <w:rPr>
        <w:rFonts w:ascii="Symbol" w:hAnsi="Symbol" w:hint="default"/>
      </w:rPr>
    </w:lvl>
    <w:lvl w:ilvl="4" w:tplc="04100003">
      <w:start w:val="1"/>
      <w:numFmt w:val="bullet"/>
      <w:lvlText w:val="o"/>
      <w:lvlJc w:val="left"/>
      <w:pPr>
        <w:ind w:left="3633" w:hanging="360"/>
      </w:pPr>
      <w:rPr>
        <w:rFonts w:ascii="Courier New" w:hAnsi="Courier New" w:cs="Courier New" w:hint="default"/>
      </w:rPr>
    </w:lvl>
    <w:lvl w:ilvl="5" w:tplc="04100005">
      <w:start w:val="1"/>
      <w:numFmt w:val="bullet"/>
      <w:lvlText w:val=""/>
      <w:lvlJc w:val="left"/>
      <w:pPr>
        <w:ind w:left="4353" w:hanging="360"/>
      </w:pPr>
      <w:rPr>
        <w:rFonts w:ascii="Wingdings" w:hAnsi="Wingdings" w:hint="default"/>
      </w:rPr>
    </w:lvl>
    <w:lvl w:ilvl="6" w:tplc="04100001">
      <w:start w:val="1"/>
      <w:numFmt w:val="bullet"/>
      <w:lvlText w:val=""/>
      <w:lvlJc w:val="left"/>
      <w:pPr>
        <w:ind w:left="5073" w:hanging="360"/>
      </w:pPr>
      <w:rPr>
        <w:rFonts w:ascii="Symbol" w:hAnsi="Symbol" w:hint="default"/>
      </w:rPr>
    </w:lvl>
    <w:lvl w:ilvl="7" w:tplc="04100003">
      <w:start w:val="1"/>
      <w:numFmt w:val="bullet"/>
      <w:lvlText w:val="o"/>
      <w:lvlJc w:val="left"/>
      <w:pPr>
        <w:ind w:left="5793" w:hanging="360"/>
      </w:pPr>
      <w:rPr>
        <w:rFonts w:ascii="Courier New" w:hAnsi="Courier New" w:cs="Courier New" w:hint="default"/>
      </w:rPr>
    </w:lvl>
    <w:lvl w:ilvl="8" w:tplc="04100005">
      <w:start w:val="1"/>
      <w:numFmt w:val="bullet"/>
      <w:lvlText w:val=""/>
      <w:lvlJc w:val="left"/>
      <w:pPr>
        <w:ind w:left="6513" w:hanging="360"/>
      </w:pPr>
      <w:rPr>
        <w:rFonts w:ascii="Wingdings" w:hAnsi="Wingdings" w:hint="default"/>
      </w:rPr>
    </w:lvl>
  </w:abstractNum>
  <w:abstractNum w:abstractNumId="3" w15:restartNumberingAfterBreak="0">
    <w:nsid w:val="053D1AB7"/>
    <w:multiLevelType w:val="hybridMultilevel"/>
    <w:tmpl w:val="3DD808B0"/>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256B27"/>
    <w:multiLevelType w:val="hybridMultilevel"/>
    <w:tmpl w:val="DEA4B4F6"/>
    <w:lvl w:ilvl="0" w:tplc="EF262592">
      <w:start w:val="1"/>
      <w:numFmt w:val="lowerLetter"/>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0718E5"/>
    <w:multiLevelType w:val="hybridMultilevel"/>
    <w:tmpl w:val="77C648E0"/>
    <w:lvl w:ilvl="0" w:tplc="0410001B">
      <w:start w:val="1"/>
      <w:numFmt w:val="lowerRoman"/>
      <w:lvlText w:val="%1."/>
      <w:lvlJc w:val="right"/>
      <w:pPr>
        <w:ind w:left="1402" w:hanging="360"/>
      </w:pPr>
    </w:lvl>
    <w:lvl w:ilvl="1" w:tplc="04100019" w:tentative="1">
      <w:start w:val="1"/>
      <w:numFmt w:val="lowerLetter"/>
      <w:lvlText w:val="%2."/>
      <w:lvlJc w:val="left"/>
      <w:pPr>
        <w:ind w:left="2122" w:hanging="360"/>
      </w:pPr>
    </w:lvl>
    <w:lvl w:ilvl="2" w:tplc="0410001B" w:tentative="1">
      <w:start w:val="1"/>
      <w:numFmt w:val="lowerRoman"/>
      <w:lvlText w:val="%3."/>
      <w:lvlJc w:val="right"/>
      <w:pPr>
        <w:ind w:left="2842" w:hanging="180"/>
      </w:pPr>
    </w:lvl>
    <w:lvl w:ilvl="3" w:tplc="0410000F" w:tentative="1">
      <w:start w:val="1"/>
      <w:numFmt w:val="decimal"/>
      <w:lvlText w:val="%4."/>
      <w:lvlJc w:val="left"/>
      <w:pPr>
        <w:ind w:left="3562" w:hanging="360"/>
      </w:pPr>
    </w:lvl>
    <w:lvl w:ilvl="4" w:tplc="04100019" w:tentative="1">
      <w:start w:val="1"/>
      <w:numFmt w:val="lowerLetter"/>
      <w:lvlText w:val="%5."/>
      <w:lvlJc w:val="left"/>
      <w:pPr>
        <w:ind w:left="4282" w:hanging="360"/>
      </w:pPr>
    </w:lvl>
    <w:lvl w:ilvl="5" w:tplc="0410001B" w:tentative="1">
      <w:start w:val="1"/>
      <w:numFmt w:val="lowerRoman"/>
      <w:lvlText w:val="%6."/>
      <w:lvlJc w:val="right"/>
      <w:pPr>
        <w:ind w:left="5002" w:hanging="180"/>
      </w:pPr>
    </w:lvl>
    <w:lvl w:ilvl="6" w:tplc="0410000F" w:tentative="1">
      <w:start w:val="1"/>
      <w:numFmt w:val="decimal"/>
      <w:lvlText w:val="%7."/>
      <w:lvlJc w:val="left"/>
      <w:pPr>
        <w:ind w:left="5722" w:hanging="360"/>
      </w:pPr>
    </w:lvl>
    <w:lvl w:ilvl="7" w:tplc="04100019" w:tentative="1">
      <w:start w:val="1"/>
      <w:numFmt w:val="lowerLetter"/>
      <w:lvlText w:val="%8."/>
      <w:lvlJc w:val="left"/>
      <w:pPr>
        <w:ind w:left="6442" w:hanging="360"/>
      </w:pPr>
    </w:lvl>
    <w:lvl w:ilvl="8" w:tplc="0410001B" w:tentative="1">
      <w:start w:val="1"/>
      <w:numFmt w:val="lowerRoman"/>
      <w:lvlText w:val="%9."/>
      <w:lvlJc w:val="right"/>
      <w:pPr>
        <w:ind w:left="7162" w:hanging="180"/>
      </w:pPr>
    </w:lvl>
  </w:abstractNum>
  <w:abstractNum w:abstractNumId="6" w15:restartNumberingAfterBreak="0">
    <w:nsid w:val="0EA32F3F"/>
    <w:multiLevelType w:val="hybridMultilevel"/>
    <w:tmpl w:val="F2CE6A3C"/>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463194"/>
    <w:multiLevelType w:val="hybridMultilevel"/>
    <w:tmpl w:val="4D621E94"/>
    <w:lvl w:ilvl="0" w:tplc="04100017">
      <w:start w:val="1"/>
      <w:numFmt w:val="lowerLetter"/>
      <w:lvlText w:val="%1)"/>
      <w:lvlJc w:val="left"/>
      <w:pPr>
        <w:ind w:left="720" w:hanging="360"/>
      </w:pPr>
      <w:rPr>
        <w:rFonts w:eastAsia="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8F07A8"/>
    <w:multiLevelType w:val="hybridMultilevel"/>
    <w:tmpl w:val="06A8DF82"/>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4F5AA1"/>
    <w:multiLevelType w:val="hybridMultilevel"/>
    <w:tmpl w:val="1B8C3D36"/>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11AF23BD"/>
    <w:multiLevelType w:val="hybridMultilevel"/>
    <w:tmpl w:val="88246098"/>
    <w:lvl w:ilvl="0" w:tplc="0410001B">
      <w:start w:val="1"/>
      <w:numFmt w:val="lowerRoman"/>
      <w:lvlText w:val="%1."/>
      <w:lvlJc w:val="right"/>
      <w:pPr>
        <w:ind w:left="3482" w:hanging="360"/>
      </w:pPr>
    </w:lvl>
    <w:lvl w:ilvl="1" w:tplc="04100019" w:tentative="1">
      <w:start w:val="1"/>
      <w:numFmt w:val="lowerLetter"/>
      <w:lvlText w:val="%2."/>
      <w:lvlJc w:val="left"/>
      <w:pPr>
        <w:ind w:left="4202" w:hanging="360"/>
      </w:pPr>
    </w:lvl>
    <w:lvl w:ilvl="2" w:tplc="0410001B" w:tentative="1">
      <w:start w:val="1"/>
      <w:numFmt w:val="lowerRoman"/>
      <w:lvlText w:val="%3."/>
      <w:lvlJc w:val="right"/>
      <w:pPr>
        <w:ind w:left="4922" w:hanging="180"/>
      </w:pPr>
    </w:lvl>
    <w:lvl w:ilvl="3" w:tplc="0410000F" w:tentative="1">
      <w:start w:val="1"/>
      <w:numFmt w:val="decimal"/>
      <w:lvlText w:val="%4."/>
      <w:lvlJc w:val="left"/>
      <w:pPr>
        <w:ind w:left="5642" w:hanging="360"/>
      </w:pPr>
    </w:lvl>
    <w:lvl w:ilvl="4" w:tplc="04100019" w:tentative="1">
      <w:start w:val="1"/>
      <w:numFmt w:val="lowerLetter"/>
      <w:lvlText w:val="%5."/>
      <w:lvlJc w:val="left"/>
      <w:pPr>
        <w:ind w:left="6362" w:hanging="360"/>
      </w:pPr>
    </w:lvl>
    <w:lvl w:ilvl="5" w:tplc="0410001B" w:tentative="1">
      <w:start w:val="1"/>
      <w:numFmt w:val="lowerRoman"/>
      <w:lvlText w:val="%6."/>
      <w:lvlJc w:val="right"/>
      <w:pPr>
        <w:ind w:left="7082" w:hanging="180"/>
      </w:pPr>
    </w:lvl>
    <w:lvl w:ilvl="6" w:tplc="0410000F" w:tentative="1">
      <w:start w:val="1"/>
      <w:numFmt w:val="decimal"/>
      <w:lvlText w:val="%7."/>
      <w:lvlJc w:val="left"/>
      <w:pPr>
        <w:ind w:left="7802" w:hanging="360"/>
      </w:pPr>
    </w:lvl>
    <w:lvl w:ilvl="7" w:tplc="04100019" w:tentative="1">
      <w:start w:val="1"/>
      <w:numFmt w:val="lowerLetter"/>
      <w:lvlText w:val="%8."/>
      <w:lvlJc w:val="left"/>
      <w:pPr>
        <w:ind w:left="8522" w:hanging="360"/>
      </w:pPr>
    </w:lvl>
    <w:lvl w:ilvl="8" w:tplc="0410001B" w:tentative="1">
      <w:start w:val="1"/>
      <w:numFmt w:val="lowerRoman"/>
      <w:lvlText w:val="%9."/>
      <w:lvlJc w:val="right"/>
      <w:pPr>
        <w:ind w:left="9242" w:hanging="180"/>
      </w:pPr>
    </w:lvl>
  </w:abstractNum>
  <w:abstractNum w:abstractNumId="11" w15:restartNumberingAfterBreak="0">
    <w:nsid w:val="13171CE0"/>
    <w:multiLevelType w:val="hybridMultilevel"/>
    <w:tmpl w:val="B37418CE"/>
    <w:lvl w:ilvl="0" w:tplc="0E32197C">
      <w:start w:val="1"/>
      <w:numFmt w:val="lowerLetter"/>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8A70D7"/>
    <w:multiLevelType w:val="hybridMultilevel"/>
    <w:tmpl w:val="61F2ED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9F763B"/>
    <w:multiLevelType w:val="hybridMultilevel"/>
    <w:tmpl w:val="4FB8C2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941112"/>
    <w:multiLevelType w:val="hybridMultilevel"/>
    <w:tmpl w:val="E14223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22CFC"/>
    <w:multiLevelType w:val="hybridMultilevel"/>
    <w:tmpl w:val="8584AA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5D24"/>
    <w:multiLevelType w:val="hybridMultilevel"/>
    <w:tmpl w:val="0DB410BA"/>
    <w:lvl w:ilvl="0" w:tplc="285CC9A0">
      <w:start w:val="1"/>
      <w:numFmt w:val="lowerRoman"/>
      <w:lvlText w:val="%1."/>
      <w:lvlJc w:val="right"/>
      <w:pPr>
        <w:ind w:left="720" w:hanging="360"/>
      </w:pPr>
    </w:lvl>
    <w:lvl w:ilvl="1" w:tplc="BDC25304">
      <w:start w:val="1"/>
      <w:numFmt w:val="lowerLetter"/>
      <w:lvlText w:val="%2."/>
      <w:lvlJc w:val="left"/>
      <w:pPr>
        <w:ind w:left="1440" w:hanging="360"/>
      </w:pPr>
    </w:lvl>
    <w:lvl w:ilvl="2" w:tplc="174C1274">
      <w:start w:val="1"/>
      <w:numFmt w:val="lowerRoman"/>
      <w:lvlText w:val="%3."/>
      <w:lvlJc w:val="right"/>
      <w:pPr>
        <w:ind w:left="2160" w:hanging="180"/>
      </w:pPr>
    </w:lvl>
    <w:lvl w:ilvl="3" w:tplc="4C3C03FE">
      <w:start w:val="1"/>
      <w:numFmt w:val="decimal"/>
      <w:lvlText w:val="%4."/>
      <w:lvlJc w:val="left"/>
      <w:pPr>
        <w:ind w:left="2880" w:hanging="360"/>
      </w:pPr>
    </w:lvl>
    <w:lvl w:ilvl="4" w:tplc="6DF4A6F0">
      <w:start w:val="1"/>
      <w:numFmt w:val="lowerLetter"/>
      <w:lvlText w:val="%5."/>
      <w:lvlJc w:val="left"/>
      <w:pPr>
        <w:ind w:left="3600" w:hanging="360"/>
      </w:pPr>
    </w:lvl>
    <w:lvl w:ilvl="5" w:tplc="D74868F6">
      <w:start w:val="1"/>
      <w:numFmt w:val="lowerRoman"/>
      <w:lvlText w:val="%6."/>
      <w:lvlJc w:val="right"/>
      <w:pPr>
        <w:ind w:left="4320" w:hanging="180"/>
      </w:pPr>
    </w:lvl>
    <w:lvl w:ilvl="6" w:tplc="467C6F56">
      <w:start w:val="1"/>
      <w:numFmt w:val="decimal"/>
      <w:lvlText w:val="%7."/>
      <w:lvlJc w:val="left"/>
      <w:pPr>
        <w:ind w:left="5040" w:hanging="360"/>
      </w:pPr>
    </w:lvl>
    <w:lvl w:ilvl="7" w:tplc="8FA2A4EA">
      <w:start w:val="1"/>
      <w:numFmt w:val="lowerLetter"/>
      <w:lvlText w:val="%8."/>
      <w:lvlJc w:val="left"/>
      <w:pPr>
        <w:ind w:left="5760" w:hanging="360"/>
      </w:pPr>
    </w:lvl>
    <w:lvl w:ilvl="8" w:tplc="55E6B16E">
      <w:start w:val="1"/>
      <w:numFmt w:val="lowerRoman"/>
      <w:lvlText w:val="%9."/>
      <w:lvlJc w:val="right"/>
      <w:pPr>
        <w:ind w:left="6480" w:hanging="180"/>
      </w:pPr>
    </w:lvl>
  </w:abstractNum>
  <w:abstractNum w:abstractNumId="17" w15:restartNumberingAfterBreak="0">
    <w:nsid w:val="2BD53F8A"/>
    <w:multiLevelType w:val="hybridMultilevel"/>
    <w:tmpl w:val="462EBC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447683"/>
    <w:multiLevelType w:val="hybridMultilevel"/>
    <w:tmpl w:val="BDD2C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1F354A"/>
    <w:multiLevelType w:val="hybridMultilevel"/>
    <w:tmpl w:val="12CEC11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077BA"/>
    <w:multiLevelType w:val="hybridMultilevel"/>
    <w:tmpl w:val="6E1CC168"/>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572F9B"/>
    <w:multiLevelType w:val="hybridMultilevel"/>
    <w:tmpl w:val="6E0A0B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754AAB"/>
    <w:multiLevelType w:val="hybridMultilevel"/>
    <w:tmpl w:val="DC8445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1B139A"/>
    <w:multiLevelType w:val="hybridMultilevel"/>
    <w:tmpl w:val="23142A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632EF7"/>
    <w:multiLevelType w:val="hybridMultilevel"/>
    <w:tmpl w:val="F4ACF998"/>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D6C2574"/>
    <w:multiLevelType w:val="hybridMultilevel"/>
    <w:tmpl w:val="524468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C20AEB"/>
    <w:multiLevelType w:val="hybridMultilevel"/>
    <w:tmpl w:val="22EE74A2"/>
    <w:lvl w:ilvl="0" w:tplc="F0827562">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3EEC2252"/>
    <w:multiLevelType w:val="hybridMultilevel"/>
    <w:tmpl w:val="A886BDC4"/>
    <w:lvl w:ilvl="0" w:tplc="F0827562">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2FF02F4"/>
    <w:multiLevelType w:val="hybridMultilevel"/>
    <w:tmpl w:val="D64A4D04"/>
    <w:lvl w:ilvl="0" w:tplc="4F8616F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39F5E14"/>
    <w:multiLevelType w:val="hybridMultilevel"/>
    <w:tmpl w:val="B972E6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478E597F"/>
    <w:multiLevelType w:val="hybridMultilevel"/>
    <w:tmpl w:val="FFFC0E02"/>
    <w:lvl w:ilvl="0" w:tplc="B48CF2AA">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92D14CF"/>
    <w:multiLevelType w:val="hybridMultilevel"/>
    <w:tmpl w:val="F078EDB0"/>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BD0802"/>
    <w:multiLevelType w:val="hybridMultilevel"/>
    <w:tmpl w:val="AE7C4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DEA597F"/>
    <w:multiLevelType w:val="hybridMultilevel"/>
    <w:tmpl w:val="12CEC11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50584"/>
    <w:multiLevelType w:val="hybridMultilevel"/>
    <w:tmpl w:val="B57266B2"/>
    <w:lvl w:ilvl="0" w:tplc="F0827562">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12A77A2"/>
    <w:multiLevelType w:val="hybridMultilevel"/>
    <w:tmpl w:val="B30A04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38E4217"/>
    <w:multiLevelType w:val="hybridMultilevel"/>
    <w:tmpl w:val="8E304994"/>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88832D1"/>
    <w:multiLevelType w:val="hybridMultilevel"/>
    <w:tmpl w:val="90FA3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93B77A3"/>
    <w:multiLevelType w:val="hybridMultilevel"/>
    <w:tmpl w:val="15861EE2"/>
    <w:lvl w:ilvl="0" w:tplc="FFFFFFFF">
      <w:start w:val="1"/>
      <w:numFmt w:val="lowerRoman"/>
      <w:lvlText w:val="%1."/>
      <w:lvlJc w:val="righ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5CAC060A"/>
    <w:multiLevelType w:val="hybridMultilevel"/>
    <w:tmpl w:val="1CA8C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2648F9"/>
    <w:multiLevelType w:val="hybridMultilevel"/>
    <w:tmpl w:val="C09CCB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6D5FBC"/>
    <w:multiLevelType w:val="hybridMultilevel"/>
    <w:tmpl w:val="9816F9BA"/>
    <w:lvl w:ilvl="0" w:tplc="F574E9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54B4161"/>
    <w:multiLevelType w:val="hybridMultilevel"/>
    <w:tmpl w:val="F1CE27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675C03F7"/>
    <w:multiLevelType w:val="hybridMultilevel"/>
    <w:tmpl w:val="DC8445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7992200"/>
    <w:multiLevelType w:val="hybridMultilevel"/>
    <w:tmpl w:val="074E8F78"/>
    <w:lvl w:ilvl="0" w:tplc="F0827562">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68EA2D6A"/>
    <w:multiLevelType w:val="hybridMultilevel"/>
    <w:tmpl w:val="830860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9A11BA9"/>
    <w:multiLevelType w:val="hybridMultilevel"/>
    <w:tmpl w:val="74FA02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9FB0EB4"/>
    <w:multiLevelType w:val="hybridMultilevel"/>
    <w:tmpl w:val="E78693F4"/>
    <w:lvl w:ilvl="0" w:tplc="6A48C3BE">
      <w:start w:val="1"/>
      <w:numFmt w:val="decimal"/>
      <w:lvlText w:val="%1."/>
      <w:lvlJc w:val="left"/>
      <w:pPr>
        <w:ind w:left="720" w:hanging="360"/>
      </w:pPr>
    </w:lvl>
    <w:lvl w:ilvl="1" w:tplc="04DCBC6C">
      <w:start w:val="1"/>
      <w:numFmt w:val="lowerLetter"/>
      <w:lvlText w:val="%2."/>
      <w:lvlJc w:val="left"/>
      <w:pPr>
        <w:ind w:left="1440" w:hanging="360"/>
      </w:pPr>
    </w:lvl>
    <w:lvl w:ilvl="2" w:tplc="F822DA10">
      <w:start w:val="1"/>
      <w:numFmt w:val="lowerRoman"/>
      <w:lvlText w:val="%3."/>
      <w:lvlJc w:val="right"/>
      <w:pPr>
        <w:ind w:left="2160" w:hanging="180"/>
      </w:pPr>
    </w:lvl>
    <w:lvl w:ilvl="3" w:tplc="119C0208">
      <w:start w:val="1"/>
      <w:numFmt w:val="decimal"/>
      <w:lvlText w:val="%4."/>
      <w:lvlJc w:val="left"/>
      <w:pPr>
        <w:ind w:left="2880" w:hanging="360"/>
      </w:pPr>
    </w:lvl>
    <w:lvl w:ilvl="4" w:tplc="6CE60F8C">
      <w:start w:val="1"/>
      <w:numFmt w:val="lowerLetter"/>
      <w:lvlText w:val="%5."/>
      <w:lvlJc w:val="left"/>
      <w:pPr>
        <w:ind w:left="3600" w:hanging="360"/>
      </w:pPr>
    </w:lvl>
    <w:lvl w:ilvl="5" w:tplc="EAAA3754">
      <w:start w:val="1"/>
      <w:numFmt w:val="lowerRoman"/>
      <w:lvlText w:val="%6."/>
      <w:lvlJc w:val="right"/>
      <w:pPr>
        <w:ind w:left="4320" w:hanging="180"/>
      </w:pPr>
    </w:lvl>
    <w:lvl w:ilvl="6" w:tplc="F5DA58BA">
      <w:start w:val="1"/>
      <w:numFmt w:val="decimal"/>
      <w:lvlText w:val="%7."/>
      <w:lvlJc w:val="left"/>
      <w:pPr>
        <w:ind w:left="5040" w:hanging="360"/>
      </w:pPr>
    </w:lvl>
    <w:lvl w:ilvl="7" w:tplc="34AC2D28">
      <w:start w:val="1"/>
      <w:numFmt w:val="lowerLetter"/>
      <w:lvlText w:val="%8."/>
      <w:lvlJc w:val="left"/>
      <w:pPr>
        <w:ind w:left="5760" w:hanging="360"/>
      </w:pPr>
    </w:lvl>
    <w:lvl w:ilvl="8" w:tplc="9EA472D0">
      <w:start w:val="1"/>
      <w:numFmt w:val="lowerRoman"/>
      <w:lvlText w:val="%9."/>
      <w:lvlJc w:val="right"/>
      <w:pPr>
        <w:ind w:left="6480" w:hanging="180"/>
      </w:pPr>
    </w:lvl>
  </w:abstractNum>
  <w:abstractNum w:abstractNumId="48" w15:restartNumberingAfterBreak="0">
    <w:nsid w:val="72661592"/>
    <w:multiLevelType w:val="hybridMultilevel"/>
    <w:tmpl w:val="859C4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B47A13"/>
    <w:multiLevelType w:val="hybridMultilevel"/>
    <w:tmpl w:val="30C8C0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FC91204"/>
    <w:multiLevelType w:val="hybridMultilevel"/>
    <w:tmpl w:val="BDD2C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72293237">
    <w:abstractNumId w:val="0"/>
  </w:num>
  <w:num w:numId="2" w16cid:durableId="630939066">
    <w:abstractNumId w:val="47"/>
  </w:num>
  <w:num w:numId="3" w16cid:durableId="1028726287">
    <w:abstractNumId w:val="16"/>
  </w:num>
  <w:num w:numId="4" w16cid:durableId="1281257128">
    <w:abstractNumId w:val="42"/>
  </w:num>
  <w:num w:numId="5" w16cid:durableId="66194096">
    <w:abstractNumId w:val="10"/>
  </w:num>
  <w:num w:numId="6" w16cid:durableId="2033456149">
    <w:abstractNumId w:val="9"/>
  </w:num>
  <w:num w:numId="7" w16cid:durableId="131145522">
    <w:abstractNumId w:val="5"/>
  </w:num>
  <w:num w:numId="8" w16cid:durableId="880899471">
    <w:abstractNumId w:val="2"/>
  </w:num>
  <w:num w:numId="9" w16cid:durableId="139736834">
    <w:abstractNumId w:val="28"/>
  </w:num>
  <w:num w:numId="10" w16cid:durableId="37172300">
    <w:abstractNumId w:val="17"/>
  </w:num>
  <w:num w:numId="11" w16cid:durableId="1981576328">
    <w:abstractNumId w:val="38"/>
  </w:num>
  <w:num w:numId="12" w16cid:durableId="1328629912">
    <w:abstractNumId w:val="11"/>
  </w:num>
  <w:num w:numId="13" w16cid:durableId="727415778">
    <w:abstractNumId w:val="35"/>
  </w:num>
  <w:num w:numId="14" w16cid:durableId="1776289004">
    <w:abstractNumId w:val="14"/>
  </w:num>
  <w:num w:numId="15" w16cid:durableId="1478648638">
    <w:abstractNumId w:val="46"/>
  </w:num>
  <w:num w:numId="16" w16cid:durableId="323432380">
    <w:abstractNumId w:val="18"/>
  </w:num>
  <w:num w:numId="17" w16cid:durableId="180776352">
    <w:abstractNumId w:val="13"/>
  </w:num>
  <w:num w:numId="18" w16cid:durableId="1206409087">
    <w:abstractNumId w:val="19"/>
  </w:num>
  <w:num w:numId="19" w16cid:durableId="624821483">
    <w:abstractNumId w:val="33"/>
  </w:num>
  <w:num w:numId="20" w16cid:durableId="685599720">
    <w:abstractNumId w:val="40"/>
  </w:num>
  <w:num w:numId="21" w16cid:durableId="1320034775">
    <w:abstractNumId w:val="1"/>
  </w:num>
  <w:num w:numId="22" w16cid:durableId="159082213">
    <w:abstractNumId w:val="49"/>
  </w:num>
  <w:num w:numId="23" w16cid:durableId="1980838211">
    <w:abstractNumId w:val="43"/>
  </w:num>
  <w:num w:numId="24" w16cid:durableId="1471022115">
    <w:abstractNumId w:val="22"/>
  </w:num>
  <w:num w:numId="25" w16cid:durableId="2121953817">
    <w:abstractNumId w:val="48"/>
  </w:num>
  <w:num w:numId="26" w16cid:durableId="871305574">
    <w:abstractNumId w:val="20"/>
  </w:num>
  <w:num w:numId="27" w16cid:durableId="225380562">
    <w:abstractNumId w:val="3"/>
  </w:num>
  <w:num w:numId="28" w16cid:durableId="956713699">
    <w:abstractNumId w:val="41"/>
  </w:num>
  <w:num w:numId="29" w16cid:durableId="1035351630">
    <w:abstractNumId w:val="31"/>
  </w:num>
  <w:num w:numId="30" w16cid:durableId="1983774874">
    <w:abstractNumId w:val="36"/>
  </w:num>
  <w:num w:numId="31" w16cid:durableId="2041854350">
    <w:abstractNumId w:val="12"/>
  </w:num>
  <w:num w:numId="32" w16cid:durableId="2036882715">
    <w:abstractNumId w:val="25"/>
  </w:num>
  <w:num w:numId="33" w16cid:durableId="1644002388">
    <w:abstractNumId w:val="4"/>
  </w:num>
  <w:num w:numId="34" w16cid:durableId="1037777094">
    <w:abstractNumId w:val="45"/>
  </w:num>
  <w:num w:numId="35" w16cid:durableId="51778817">
    <w:abstractNumId w:val="15"/>
  </w:num>
  <w:num w:numId="36" w16cid:durableId="1268658862">
    <w:abstractNumId w:val="27"/>
  </w:num>
  <w:num w:numId="37" w16cid:durableId="955789655">
    <w:abstractNumId w:val="34"/>
  </w:num>
  <w:num w:numId="38" w16cid:durableId="2052881363">
    <w:abstractNumId w:val="44"/>
  </w:num>
  <w:num w:numId="39" w16cid:durableId="1860312273">
    <w:abstractNumId w:val="8"/>
  </w:num>
  <w:num w:numId="40" w16cid:durableId="2031368481">
    <w:abstractNumId w:val="23"/>
  </w:num>
  <w:num w:numId="41" w16cid:durableId="251015471">
    <w:abstractNumId w:val="26"/>
  </w:num>
  <w:num w:numId="42" w16cid:durableId="316034031">
    <w:abstractNumId w:val="37"/>
  </w:num>
  <w:num w:numId="43" w16cid:durableId="287397967">
    <w:abstractNumId w:val="6"/>
  </w:num>
  <w:num w:numId="44" w16cid:durableId="1741366190">
    <w:abstractNumId w:val="7"/>
  </w:num>
  <w:num w:numId="45" w16cid:durableId="538519320">
    <w:abstractNumId w:val="21"/>
  </w:num>
  <w:num w:numId="46" w16cid:durableId="232351550">
    <w:abstractNumId w:val="39"/>
  </w:num>
  <w:num w:numId="47" w16cid:durableId="761560651">
    <w:abstractNumId w:val="50"/>
  </w:num>
  <w:num w:numId="48" w16cid:durableId="800728997">
    <w:abstractNumId w:val="32"/>
  </w:num>
  <w:num w:numId="49" w16cid:durableId="510338135">
    <w:abstractNumId w:val="29"/>
  </w:num>
  <w:num w:numId="50" w16cid:durableId="774444203">
    <w:abstractNumId w:val="24"/>
  </w:num>
  <w:num w:numId="51" w16cid:durableId="72884427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4E"/>
    <w:rsid w:val="000021FA"/>
    <w:rsid w:val="000126EA"/>
    <w:rsid w:val="00016F1E"/>
    <w:rsid w:val="000255F2"/>
    <w:rsid w:val="0002760A"/>
    <w:rsid w:val="000277A9"/>
    <w:rsid w:val="00036702"/>
    <w:rsid w:val="00037373"/>
    <w:rsid w:val="00043CD4"/>
    <w:rsid w:val="0006765A"/>
    <w:rsid w:val="00070FF9"/>
    <w:rsid w:val="00080A76"/>
    <w:rsid w:val="00093A7E"/>
    <w:rsid w:val="0009497F"/>
    <w:rsid w:val="000D18A7"/>
    <w:rsid w:val="000D207B"/>
    <w:rsid w:val="000E25AC"/>
    <w:rsid w:val="000E5C07"/>
    <w:rsid w:val="000E633D"/>
    <w:rsid w:val="000F1B22"/>
    <w:rsid w:val="000F36EA"/>
    <w:rsid w:val="0010778F"/>
    <w:rsid w:val="00141DCE"/>
    <w:rsid w:val="00145E5A"/>
    <w:rsid w:val="00155B63"/>
    <w:rsid w:val="00165800"/>
    <w:rsid w:val="00172296"/>
    <w:rsid w:val="00173EE1"/>
    <w:rsid w:val="001A23E0"/>
    <w:rsid w:val="001A4250"/>
    <w:rsid w:val="001B468D"/>
    <w:rsid w:val="001B6323"/>
    <w:rsid w:val="001B728C"/>
    <w:rsid w:val="001D2BAF"/>
    <w:rsid w:val="001D42EF"/>
    <w:rsid w:val="001F6E00"/>
    <w:rsid w:val="0022661A"/>
    <w:rsid w:val="00227C73"/>
    <w:rsid w:val="00236D0B"/>
    <w:rsid w:val="0024203A"/>
    <w:rsid w:val="00244A9B"/>
    <w:rsid w:val="00246664"/>
    <w:rsid w:val="00251713"/>
    <w:rsid w:val="00253EF0"/>
    <w:rsid w:val="002673B9"/>
    <w:rsid w:val="00272068"/>
    <w:rsid w:val="0027523F"/>
    <w:rsid w:val="00281C23"/>
    <w:rsid w:val="00293637"/>
    <w:rsid w:val="00295215"/>
    <w:rsid w:val="002A0898"/>
    <w:rsid w:val="002A6AE7"/>
    <w:rsid w:val="002C54D4"/>
    <w:rsid w:val="002D04BE"/>
    <w:rsid w:val="002E0A2C"/>
    <w:rsid w:val="002E2A77"/>
    <w:rsid w:val="002E316D"/>
    <w:rsid w:val="003009BF"/>
    <w:rsid w:val="00302DEE"/>
    <w:rsid w:val="0032029F"/>
    <w:rsid w:val="0032266C"/>
    <w:rsid w:val="00323E08"/>
    <w:rsid w:val="00332CAF"/>
    <w:rsid w:val="0033764E"/>
    <w:rsid w:val="003414FB"/>
    <w:rsid w:val="00355BDF"/>
    <w:rsid w:val="00361077"/>
    <w:rsid w:val="003625A5"/>
    <w:rsid w:val="003654FD"/>
    <w:rsid w:val="00377677"/>
    <w:rsid w:val="00381813"/>
    <w:rsid w:val="003907B9"/>
    <w:rsid w:val="003A2A72"/>
    <w:rsid w:val="003A537B"/>
    <w:rsid w:val="003C1D9E"/>
    <w:rsid w:val="003C2364"/>
    <w:rsid w:val="003F2AB2"/>
    <w:rsid w:val="00422892"/>
    <w:rsid w:val="00431878"/>
    <w:rsid w:val="00431979"/>
    <w:rsid w:val="004409D1"/>
    <w:rsid w:val="0044251B"/>
    <w:rsid w:val="00443655"/>
    <w:rsid w:val="004658B8"/>
    <w:rsid w:val="0047287E"/>
    <w:rsid w:val="00490D80"/>
    <w:rsid w:val="004A69BC"/>
    <w:rsid w:val="004B324E"/>
    <w:rsid w:val="004C0E71"/>
    <w:rsid w:val="004D5F10"/>
    <w:rsid w:val="004D6F2B"/>
    <w:rsid w:val="00520281"/>
    <w:rsid w:val="0052111A"/>
    <w:rsid w:val="00523D40"/>
    <w:rsid w:val="00525E38"/>
    <w:rsid w:val="00536EF6"/>
    <w:rsid w:val="00541953"/>
    <w:rsid w:val="00544551"/>
    <w:rsid w:val="00547B5A"/>
    <w:rsid w:val="00557C30"/>
    <w:rsid w:val="00575398"/>
    <w:rsid w:val="00577EB5"/>
    <w:rsid w:val="005833DB"/>
    <w:rsid w:val="00597C83"/>
    <w:rsid w:val="005C741A"/>
    <w:rsid w:val="005E1566"/>
    <w:rsid w:val="00603509"/>
    <w:rsid w:val="006123BE"/>
    <w:rsid w:val="0064360E"/>
    <w:rsid w:val="0065385A"/>
    <w:rsid w:val="00654B32"/>
    <w:rsid w:val="00655219"/>
    <w:rsid w:val="00664864"/>
    <w:rsid w:val="00665C04"/>
    <w:rsid w:val="006676C0"/>
    <w:rsid w:val="00694F1E"/>
    <w:rsid w:val="006A5838"/>
    <w:rsid w:val="006C17CD"/>
    <w:rsid w:val="006D0833"/>
    <w:rsid w:val="006D7663"/>
    <w:rsid w:val="007008E8"/>
    <w:rsid w:val="00741422"/>
    <w:rsid w:val="00751A26"/>
    <w:rsid w:val="007631CB"/>
    <w:rsid w:val="007674CE"/>
    <w:rsid w:val="007840F0"/>
    <w:rsid w:val="00791C57"/>
    <w:rsid w:val="007A27BF"/>
    <w:rsid w:val="007A5AE2"/>
    <w:rsid w:val="007B0256"/>
    <w:rsid w:val="007C22C5"/>
    <w:rsid w:val="007C2426"/>
    <w:rsid w:val="007E338D"/>
    <w:rsid w:val="007E4A3F"/>
    <w:rsid w:val="0080148B"/>
    <w:rsid w:val="008136D5"/>
    <w:rsid w:val="00817ABD"/>
    <w:rsid w:val="008211D2"/>
    <w:rsid w:val="008278E4"/>
    <w:rsid w:val="0083145F"/>
    <w:rsid w:val="008375D2"/>
    <w:rsid w:val="0084796E"/>
    <w:rsid w:val="00852FC1"/>
    <w:rsid w:val="00856E28"/>
    <w:rsid w:val="00884175"/>
    <w:rsid w:val="00891C9E"/>
    <w:rsid w:val="008946F5"/>
    <w:rsid w:val="0089505D"/>
    <w:rsid w:val="008A1E14"/>
    <w:rsid w:val="008A5A49"/>
    <w:rsid w:val="008D4E71"/>
    <w:rsid w:val="008E2091"/>
    <w:rsid w:val="008E74CD"/>
    <w:rsid w:val="008F6937"/>
    <w:rsid w:val="00915707"/>
    <w:rsid w:val="00923275"/>
    <w:rsid w:val="00936BAA"/>
    <w:rsid w:val="00940637"/>
    <w:rsid w:val="00951620"/>
    <w:rsid w:val="0095240B"/>
    <w:rsid w:val="00952716"/>
    <w:rsid w:val="00974716"/>
    <w:rsid w:val="009A5D15"/>
    <w:rsid w:val="009C0504"/>
    <w:rsid w:val="009C1ED3"/>
    <w:rsid w:val="009C31DF"/>
    <w:rsid w:val="009D6F6D"/>
    <w:rsid w:val="009E5433"/>
    <w:rsid w:val="009F1647"/>
    <w:rsid w:val="009F4A7D"/>
    <w:rsid w:val="009F64E8"/>
    <w:rsid w:val="00A03D9C"/>
    <w:rsid w:val="00A124CA"/>
    <w:rsid w:val="00A1316A"/>
    <w:rsid w:val="00A15C91"/>
    <w:rsid w:val="00A22B87"/>
    <w:rsid w:val="00A304C3"/>
    <w:rsid w:val="00A3755B"/>
    <w:rsid w:val="00A40C10"/>
    <w:rsid w:val="00A541C7"/>
    <w:rsid w:val="00A5689E"/>
    <w:rsid w:val="00A616B1"/>
    <w:rsid w:val="00A92FA1"/>
    <w:rsid w:val="00A942CD"/>
    <w:rsid w:val="00AB3E3C"/>
    <w:rsid w:val="00AD7213"/>
    <w:rsid w:val="00B05B84"/>
    <w:rsid w:val="00B145CD"/>
    <w:rsid w:val="00B43692"/>
    <w:rsid w:val="00B50654"/>
    <w:rsid w:val="00B56123"/>
    <w:rsid w:val="00B60960"/>
    <w:rsid w:val="00B63FE9"/>
    <w:rsid w:val="00B7260C"/>
    <w:rsid w:val="00B8046E"/>
    <w:rsid w:val="00B955AA"/>
    <w:rsid w:val="00BC62C3"/>
    <w:rsid w:val="00BD630A"/>
    <w:rsid w:val="00BD66E7"/>
    <w:rsid w:val="00BE065A"/>
    <w:rsid w:val="00BE19E6"/>
    <w:rsid w:val="00BF544B"/>
    <w:rsid w:val="00C032B1"/>
    <w:rsid w:val="00C06613"/>
    <w:rsid w:val="00C25281"/>
    <w:rsid w:val="00C4175A"/>
    <w:rsid w:val="00C620C5"/>
    <w:rsid w:val="00C731A7"/>
    <w:rsid w:val="00C92057"/>
    <w:rsid w:val="00CA7654"/>
    <w:rsid w:val="00CB0CB0"/>
    <w:rsid w:val="00CB590A"/>
    <w:rsid w:val="00CC43F1"/>
    <w:rsid w:val="00CC7D3A"/>
    <w:rsid w:val="00CE2965"/>
    <w:rsid w:val="00CF5F22"/>
    <w:rsid w:val="00D03008"/>
    <w:rsid w:val="00D15C9F"/>
    <w:rsid w:val="00D274A0"/>
    <w:rsid w:val="00D279F4"/>
    <w:rsid w:val="00D32143"/>
    <w:rsid w:val="00D346F0"/>
    <w:rsid w:val="00D357FF"/>
    <w:rsid w:val="00D35B0B"/>
    <w:rsid w:val="00D4276B"/>
    <w:rsid w:val="00D46340"/>
    <w:rsid w:val="00D81A9E"/>
    <w:rsid w:val="00D83D45"/>
    <w:rsid w:val="00D968E9"/>
    <w:rsid w:val="00D96E01"/>
    <w:rsid w:val="00DA416A"/>
    <w:rsid w:val="00DB76CA"/>
    <w:rsid w:val="00DC3ABD"/>
    <w:rsid w:val="00DE629C"/>
    <w:rsid w:val="00DF1C18"/>
    <w:rsid w:val="00E41462"/>
    <w:rsid w:val="00E50D3B"/>
    <w:rsid w:val="00E61C79"/>
    <w:rsid w:val="00E630FC"/>
    <w:rsid w:val="00E70213"/>
    <w:rsid w:val="00E82F8E"/>
    <w:rsid w:val="00E90CBD"/>
    <w:rsid w:val="00E926C2"/>
    <w:rsid w:val="00EF42B8"/>
    <w:rsid w:val="00EF6044"/>
    <w:rsid w:val="00F14A2F"/>
    <w:rsid w:val="00F17877"/>
    <w:rsid w:val="00F235B2"/>
    <w:rsid w:val="00F315E4"/>
    <w:rsid w:val="00F64B2C"/>
    <w:rsid w:val="00F726E3"/>
    <w:rsid w:val="00FD3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4876"/>
  <w15:chartTrackingRefBased/>
  <w15:docId w15:val="{AC7029E0-85ED-4028-805B-35698300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24E"/>
  </w:style>
  <w:style w:type="paragraph" w:styleId="Titolo1">
    <w:name w:val="heading 1"/>
    <w:basedOn w:val="Normale"/>
    <w:next w:val="Normale"/>
    <w:link w:val="Titolo1Carattere"/>
    <w:qFormat/>
    <w:rsid w:val="004B324E"/>
    <w:pPr>
      <w:keepNext/>
      <w:spacing w:before="120" w:after="120" w:line="240" w:lineRule="auto"/>
      <w:jc w:val="both"/>
      <w:outlineLvl w:val="0"/>
    </w:pPr>
    <w:rPr>
      <w:rFonts w:ascii="Bookman Old Style" w:eastAsia="Times New Roman" w:hAnsi="Bookman Old Style" w:cs="Times New Roman"/>
      <w:i/>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B324E"/>
    <w:rPr>
      <w:rFonts w:ascii="Bookman Old Style" w:eastAsia="Times New Roman" w:hAnsi="Bookman Old Style" w:cs="Times New Roman"/>
      <w:i/>
      <w:szCs w:val="24"/>
      <w:lang w:eastAsia="it-IT"/>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4B324E"/>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4B324E"/>
  </w:style>
  <w:style w:type="paragraph" w:styleId="Intestazione">
    <w:name w:val="header"/>
    <w:basedOn w:val="Normale"/>
    <w:link w:val="IntestazioneCarattere"/>
    <w:uiPriority w:val="99"/>
    <w:unhideWhenUsed/>
    <w:rsid w:val="004B32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24E"/>
  </w:style>
  <w:style w:type="paragraph" w:styleId="Pidipagina">
    <w:name w:val="footer"/>
    <w:basedOn w:val="Normale"/>
    <w:link w:val="PidipaginaCarattere"/>
    <w:uiPriority w:val="99"/>
    <w:unhideWhenUsed/>
    <w:rsid w:val="004B32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24E"/>
  </w:style>
  <w:style w:type="paragraph" w:styleId="Testonotaapidipagina">
    <w:name w:val="footnote text"/>
    <w:basedOn w:val="Normale"/>
    <w:link w:val="TestonotaapidipaginaCarattere"/>
    <w:uiPriority w:val="99"/>
    <w:unhideWhenUsed/>
    <w:rsid w:val="004B324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B324E"/>
    <w:rPr>
      <w:sz w:val="20"/>
      <w:szCs w:val="20"/>
    </w:rPr>
  </w:style>
  <w:style w:type="character" w:styleId="Rimandonotaapidipagina">
    <w:name w:val="footnote reference"/>
    <w:basedOn w:val="Carpredefinitoparagrafo"/>
    <w:uiPriority w:val="99"/>
    <w:semiHidden/>
    <w:unhideWhenUsed/>
    <w:rsid w:val="004B324E"/>
    <w:rPr>
      <w:vertAlign w:val="superscript"/>
    </w:rPr>
  </w:style>
  <w:style w:type="table" w:styleId="Grigliatabella">
    <w:name w:val="Table Grid"/>
    <w:basedOn w:val="Tabellanormale"/>
    <w:uiPriority w:val="39"/>
    <w:rsid w:val="004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B324E"/>
    <w:pPr>
      <w:spacing w:after="0" w:line="240" w:lineRule="auto"/>
    </w:pPr>
  </w:style>
  <w:style w:type="paragraph" w:styleId="Testofumetto">
    <w:name w:val="Balloon Text"/>
    <w:basedOn w:val="Normale"/>
    <w:link w:val="TestofumettoCarattere"/>
    <w:uiPriority w:val="99"/>
    <w:semiHidden/>
    <w:unhideWhenUsed/>
    <w:rsid w:val="004B32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B324E"/>
    <w:rPr>
      <w:rFonts w:ascii="Segoe UI" w:hAnsi="Segoe UI" w:cs="Segoe UI"/>
      <w:sz w:val="18"/>
      <w:szCs w:val="18"/>
    </w:rPr>
  </w:style>
  <w:style w:type="character" w:styleId="Rimandocommento">
    <w:name w:val="annotation reference"/>
    <w:basedOn w:val="Carpredefinitoparagrafo"/>
    <w:uiPriority w:val="99"/>
    <w:semiHidden/>
    <w:unhideWhenUsed/>
    <w:rsid w:val="004B324E"/>
    <w:rPr>
      <w:sz w:val="16"/>
      <w:szCs w:val="16"/>
    </w:rPr>
  </w:style>
  <w:style w:type="paragraph" w:styleId="Testocommento">
    <w:name w:val="annotation text"/>
    <w:basedOn w:val="Normale"/>
    <w:link w:val="TestocommentoCarattere"/>
    <w:uiPriority w:val="99"/>
    <w:unhideWhenUsed/>
    <w:rsid w:val="004B324E"/>
    <w:pPr>
      <w:spacing w:line="240" w:lineRule="auto"/>
    </w:pPr>
    <w:rPr>
      <w:sz w:val="20"/>
      <w:szCs w:val="20"/>
    </w:rPr>
  </w:style>
  <w:style w:type="character" w:customStyle="1" w:styleId="TestocommentoCarattere">
    <w:name w:val="Testo commento Carattere"/>
    <w:basedOn w:val="Carpredefinitoparagrafo"/>
    <w:link w:val="Testocommento"/>
    <w:uiPriority w:val="99"/>
    <w:rsid w:val="004B324E"/>
    <w:rPr>
      <w:sz w:val="20"/>
      <w:szCs w:val="20"/>
    </w:rPr>
  </w:style>
  <w:style w:type="paragraph" w:styleId="Soggettocommento">
    <w:name w:val="annotation subject"/>
    <w:basedOn w:val="Testocommento"/>
    <w:next w:val="Testocommento"/>
    <w:link w:val="SoggettocommentoCarattere"/>
    <w:uiPriority w:val="99"/>
    <w:semiHidden/>
    <w:unhideWhenUsed/>
    <w:rsid w:val="004B324E"/>
    <w:rPr>
      <w:b/>
      <w:bCs/>
    </w:rPr>
  </w:style>
  <w:style w:type="character" w:customStyle="1" w:styleId="SoggettocommentoCarattere">
    <w:name w:val="Soggetto commento Carattere"/>
    <w:basedOn w:val="TestocommentoCarattere"/>
    <w:link w:val="Soggettocommento"/>
    <w:uiPriority w:val="99"/>
    <w:semiHidden/>
    <w:rsid w:val="004B324E"/>
    <w:rPr>
      <w:b/>
      <w:bCs/>
      <w:sz w:val="20"/>
      <w:szCs w:val="20"/>
    </w:rPr>
  </w:style>
  <w:style w:type="paragraph" w:styleId="Revisione">
    <w:name w:val="Revision"/>
    <w:hidden/>
    <w:uiPriority w:val="99"/>
    <w:semiHidden/>
    <w:rsid w:val="004B324E"/>
    <w:pPr>
      <w:spacing w:after="0" w:line="240" w:lineRule="auto"/>
    </w:pPr>
  </w:style>
  <w:style w:type="character" w:styleId="Enfasicorsivo">
    <w:name w:val="Emphasis"/>
    <w:basedOn w:val="Carpredefinitoparagrafo"/>
    <w:uiPriority w:val="20"/>
    <w:qFormat/>
    <w:rsid w:val="004B324E"/>
    <w:rPr>
      <w:i/>
      <w:iCs/>
    </w:rPr>
  </w:style>
  <w:style w:type="character" w:styleId="Enfasigrassetto">
    <w:name w:val="Strong"/>
    <w:basedOn w:val="Carpredefinitoparagrafo"/>
    <w:uiPriority w:val="22"/>
    <w:qFormat/>
    <w:rsid w:val="004B324E"/>
    <w:rPr>
      <w:b/>
      <w:bCs/>
    </w:rPr>
  </w:style>
  <w:style w:type="paragraph" w:customStyle="1" w:styleId="Default">
    <w:name w:val="Default"/>
    <w:rsid w:val="004B324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unhideWhenUsed/>
    <w:rsid w:val="004B324E"/>
    <w:rPr>
      <w:color w:val="605E5C"/>
      <w:shd w:val="clear" w:color="auto" w:fill="E1DFDD"/>
    </w:rPr>
  </w:style>
  <w:style w:type="character" w:styleId="Menzione">
    <w:name w:val="Mention"/>
    <w:basedOn w:val="Carpredefinitoparagrafo"/>
    <w:uiPriority w:val="99"/>
    <w:unhideWhenUsed/>
    <w:rsid w:val="004B324E"/>
    <w:rPr>
      <w:color w:val="2B579A"/>
      <w:shd w:val="clear" w:color="auto" w:fill="E1DFDD"/>
    </w:rPr>
  </w:style>
  <w:style w:type="character" w:styleId="Collegamentoipertestuale">
    <w:name w:val="Hyperlink"/>
    <w:basedOn w:val="Carpredefinitoparagrafo"/>
    <w:uiPriority w:val="99"/>
    <w:unhideWhenUsed/>
    <w:rsid w:val="00940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E8949AFB814EDD96614E8CDE9C081B"/>
        <w:category>
          <w:name w:val="General"/>
          <w:gallery w:val="placeholder"/>
        </w:category>
        <w:types>
          <w:type w:val="bbPlcHdr"/>
        </w:types>
        <w:behaviors>
          <w:behavior w:val="content"/>
        </w:behaviors>
        <w:guid w:val="{EF47E56C-303F-4B6F-9C8B-AF1F9EFAA1DB}"/>
      </w:docPartPr>
      <w:docPartBody>
        <w:p w:rsidR="004D3A1A" w:rsidRDefault="004D3A1A"/>
      </w:docPartBody>
    </w:docPart>
    <w:docPart>
      <w:docPartPr>
        <w:name w:val="F4A2AE1E5DF24904867C07BD06239B80"/>
        <w:category>
          <w:name w:val="General"/>
          <w:gallery w:val="placeholder"/>
        </w:category>
        <w:types>
          <w:type w:val="bbPlcHdr"/>
        </w:types>
        <w:behaviors>
          <w:behavior w:val="content"/>
        </w:behaviors>
        <w:guid w:val="{D7D8BE03-8B44-41D3-844A-252DABEE9A22}"/>
      </w:docPartPr>
      <w:docPartBody>
        <w:p w:rsidR="004D3A1A" w:rsidRDefault="004D3A1A"/>
      </w:docPartBody>
    </w:docPart>
    <w:docPart>
      <w:docPartPr>
        <w:name w:val="A2AEF7DA7B1E4057827E7446DE808D73"/>
        <w:category>
          <w:name w:val="General"/>
          <w:gallery w:val="placeholder"/>
        </w:category>
        <w:types>
          <w:type w:val="bbPlcHdr"/>
        </w:types>
        <w:behaviors>
          <w:behavior w:val="content"/>
        </w:behaviors>
        <w:guid w:val="{2BAC02C8-D4CB-4250-B5B2-DBD488FA3217}"/>
      </w:docPartPr>
      <w:docPartBody>
        <w:p w:rsidR="004D3A1A" w:rsidRDefault="004D3A1A"/>
      </w:docPartBody>
    </w:docPart>
    <w:docPart>
      <w:docPartPr>
        <w:name w:val="B31AF803FEFD4343B50F76791A3CE22E"/>
        <w:category>
          <w:name w:val="General"/>
          <w:gallery w:val="placeholder"/>
        </w:category>
        <w:types>
          <w:type w:val="bbPlcHdr"/>
        </w:types>
        <w:behaviors>
          <w:behavior w:val="content"/>
        </w:behaviors>
        <w:guid w:val="{E2AB67B5-8D6B-4E22-9BFE-B83FB447AB30}"/>
      </w:docPartPr>
      <w:docPartBody>
        <w:p w:rsidR="004D3A1A" w:rsidRDefault="004D3A1A"/>
      </w:docPartBody>
    </w:docPart>
    <w:docPart>
      <w:docPartPr>
        <w:name w:val="53A08BBF5A15491F8243F4AD7854866B"/>
        <w:category>
          <w:name w:val="General"/>
          <w:gallery w:val="placeholder"/>
        </w:category>
        <w:types>
          <w:type w:val="bbPlcHdr"/>
        </w:types>
        <w:behaviors>
          <w:behavior w:val="content"/>
        </w:behaviors>
        <w:guid w:val="{000E9B03-21E9-4BFD-B50C-311DD5D9F875}"/>
      </w:docPartPr>
      <w:docPartBody>
        <w:p w:rsidR="004D3A1A" w:rsidRDefault="004D3A1A"/>
      </w:docPartBody>
    </w:docPart>
    <w:docPart>
      <w:docPartPr>
        <w:name w:val="C7E68A83E69548A49C06E9A7AB16EBAF"/>
        <w:category>
          <w:name w:val="General"/>
          <w:gallery w:val="placeholder"/>
        </w:category>
        <w:types>
          <w:type w:val="bbPlcHdr"/>
        </w:types>
        <w:behaviors>
          <w:behavior w:val="content"/>
        </w:behaviors>
        <w:guid w:val="{E90A45B1-5C9B-43F2-BB84-B7C47AC3F972}"/>
      </w:docPartPr>
      <w:docPartBody>
        <w:p w:rsidR="004D3A1A" w:rsidRDefault="004D3A1A"/>
      </w:docPartBody>
    </w:docPart>
    <w:docPart>
      <w:docPartPr>
        <w:name w:val="A5C0DA70B37941FCBB91395FC16693A0"/>
        <w:category>
          <w:name w:val="General"/>
          <w:gallery w:val="placeholder"/>
        </w:category>
        <w:types>
          <w:type w:val="bbPlcHdr"/>
        </w:types>
        <w:behaviors>
          <w:behavior w:val="content"/>
        </w:behaviors>
        <w:guid w:val="{28EED7F8-DEE9-4C49-AE27-F6FE60C638AC}"/>
      </w:docPartPr>
      <w:docPartBody>
        <w:p w:rsidR="004D3A1A" w:rsidRDefault="004D3A1A"/>
      </w:docPartBody>
    </w:docPart>
    <w:docPart>
      <w:docPartPr>
        <w:name w:val="1A18E583063243E8965C6BBB5DBD727D"/>
        <w:category>
          <w:name w:val="General"/>
          <w:gallery w:val="placeholder"/>
        </w:category>
        <w:types>
          <w:type w:val="bbPlcHdr"/>
        </w:types>
        <w:behaviors>
          <w:behavior w:val="content"/>
        </w:behaviors>
        <w:guid w:val="{3BA011BA-37F3-4E75-85F1-E970C2DAD146}"/>
      </w:docPartPr>
      <w:docPartBody>
        <w:p w:rsidR="004D3A1A" w:rsidRDefault="004D3A1A"/>
      </w:docPartBody>
    </w:docPart>
    <w:docPart>
      <w:docPartPr>
        <w:name w:val="0C42625DB3874ED299EB778696B9EF75"/>
        <w:category>
          <w:name w:val="General"/>
          <w:gallery w:val="placeholder"/>
        </w:category>
        <w:types>
          <w:type w:val="bbPlcHdr"/>
        </w:types>
        <w:behaviors>
          <w:behavior w:val="content"/>
        </w:behaviors>
        <w:guid w:val="{8AB90B7F-CF28-471B-A93B-BC9DA03EE18E}"/>
      </w:docPartPr>
      <w:docPartBody>
        <w:p w:rsidR="004D3A1A" w:rsidRDefault="004D3A1A"/>
      </w:docPartBody>
    </w:docPart>
    <w:docPart>
      <w:docPartPr>
        <w:name w:val="ED949B03C6D44EE0859401AF28D22523"/>
        <w:category>
          <w:name w:val="General"/>
          <w:gallery w:val="placeholder"/>
        </w:category>
        <w:types>
          <w:type w:val="bbPlcHdr"/>
        </w:types>
        <w:behaviors>
          <w:behavior w:val="content"/>
        </w:behaviors>
        <w:guid w:val="{A1AAD327-4A2F-43B8-9DC7-546CAA28271B}"/>
      </w:docPartPr>
      <w:docPartBody>
        <w:p w:rsidR="004D3A1A" w:rsidRDefault="004D3A1A"/>
      </w:docPartBody>
    </w:docPart>
    <w:docPart>
      <w:docPartPr>
        <w:name w:val="2DBC065E0294473E91331791F8D356F1"/>
        <w:category>
          <w:name w:val="General"/>
          <w:gallery w:val="placeholder"/>
        </w:category>
        <w:types>
          <w:type w:val="bbPlcHdr"/>
        </w:types>
        <w:behaviors>
          <w:behavior w:val="content"/>
        </w:behaviors>
        <w:guid w:val="{42CBA1D7-87D0-46EF-99DE-B52370E5C460}"/>
      </w:docPartPr>
      <w:docPartBody>
        <w:p w:rsidR="004D3A1A" w:rsidRDefault="004D3A1A"/>
      </w:docPartBody>
    </w:docPart>
    <w:docPart>
      <w:docPartPr>
        <w:name w:val="1A304C7001AA4355BABABECA117A8755"/>
        <w:category>
          <w:name w:val="General"/>
          <w:gallery w:val="placeholder"/>
        </w:category>
        <w:types>
          <w:type w:val="bbPlcHdr"/>
        </w:types>
        <w:behaviors>
          <w:behavior w:val="content"/>
        </w:behaviors>
        <w:guid w:val="{8DE1A6DE-5652-4CCF-A656-F4028EE68C15}"/>
      </w:docPartPr>
      <w:docPartBody>
        <w:p w:rsidR="004D3A1A" w:rsidRDefault="004D3A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1A"/>
    <w:rsid w:val="000021FA"/>
    <w:rsid w:val="000E25AC"/>
    <w:rsid w:val="000F1B22"/>
    <w:rsid w:val="00133148"/>
    <w:rsid w:val="001646A8"/>
    <w:rsid w:val="001B18C3"/>
    <w:rsid w:val="002F08E9"/>
    <w:rsid w:val="00401B02"/>
    <w:rsid w:val="004D3A1A"/>
    <w:rsid w:val="004D67E2"/>
    <w:rsid w:val="004D6F2B"/>
    <w:rsid w:val="005E1566"/>
    <w:rsid w:val="00660223"/>
    <w:rsid w:val="007631CB"/>
    <w:rsid w:val="00770697"/>
    <w:rsid w:val="007A643D"/>
    <w:rsid w:val="007E39D3"/>
    <w:rsid w:val="00852FC1"/>
    <w:rsid w:val="008946F5"/>
    <w:rsid w:val="008F6937"/>
    <w:rsid w:val="00915707"/>
    <w:rsid w:val="00A56ECB"/>
    <w:rsid w:val="00C06613"/>
    <w:rsid w:val="00D1281E"/>
    <w:rsid w:val="00D15C9F"/>
    <w:rsid w:val="00DD70F0"/>
    <w:rsid w:val="00E61C79"/>
    <w:rsid w:val="00E630FC"/>
    <w:rsid w:val="00FE1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ab86e-3814-4d27-96a8-54fa96f4caef">
      <Terms xmlns="http://schemas.microsoft.com/office/infopath/2007/PartnerControls"/>
    </lcf76f155ced4ddcb4097134ff3c332f>
    <TaxCatchAll xmlns="50c908b1-f277-4340-90a9-4611d0b0f078" xsi:nil="true"/>
    <Numero xmlns="98aab86e-3814-4d27-96a8-54fa96f4caef" xsi:nil="true"/>
    <Test xmlns="98aab86e-3814-4d27-96a8-54fa96f4c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C34225370D648A6C2FCEA4C3DA430" ma:contentTypeVersion="19" ma:contentTypeDescription="Create a new document." ma:contentTypeScope="" ma:versionID="2276eb3a98201f60ff248ee43833dce1">
  <xsd:schema xmlns:xsd="http://www.w3.org/2001/XMLSchema" xmlns:xs="http://www.w3.org/2001/XMLSchema" xmlns:p="http://schemas.microsoft.com/office/2006/metadata/properties" xmlns:ns2="98aab86e-3814-4d27-96a8-54fa96f4caef" xmlns:ns3="49683a66-c5c5-4d17-99bd-d0ffe0999ec0" xmlns:ns4="50c908b1-f277-4340-90a9-4611d0b0f078" targetNamespace="http://schemas.microsoft.com/office/2006/metadata/properties" ma:root="true" ma:fieldsID="07fd99f64a459355c56f98876f7032c4" ns2:_="" ns3:_="" ns4:_="">
    <xsd:import namespace="98aab86e-3814-4d27-96a8-54fa96f4caef"/>
    <xsd:import namespace="49683a66-c5c5-4d17-99bd-d0ffe0999ec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Numero" minOccurs="0"/>
                <xsd:element ref="ns2:MediaServiceObjectDetectorVersions" minOccurs="0"/>
                <xsd:element ref="ns2:MediaServiceSearchProperties" minOccurs="0"/>
                <xsd:element ref="ns2:MediaLengthInSecond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ab86e-3814-4d27-96a8-54fa96f4c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Numero" ma:index="22" nillable="true" ma:displayName="Numero" ma:format="Dropdown" ma:internalName="Numero"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est" ma:index="26" nillable="true" ma:displayName="Test" ma:format="Dropdown" ma:internalName="Tes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683a66-c5c5-4d17-99bd-d0ffe0999e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3620f-d42f-41f4-bcff-798890b04da7}" ma:internalName="TaxCatchAll" ma:showField="CatchAllData" ma:web="49683a66-c5c5-4d17-99bd-d0ffe0999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0C007-CD49-4E0C-97A7-DA0FC49DABC1}">
  <ds:schemaRefs>
    <ds:schemaRef ds:uri="http://schemas.openxmlformats.org/officeDocument/2006/bibliography"/>
  </ds:schemaRefs>
</ds:datastoreItem>
</file>

<file path=customXml/itemProps2.xml><?xml version="1.0" encoding="utf-8"?>
<ds:datastoreItem xmlns:ds="http://schemas.openxmlformats.org/officeDocument/2006/customXml" ds:itemID="{C60FB609-818F-4128-8E18-A8D37B5806FE}">
  <ds:schemaRefs>
    <ds:schemaRef ds:uri="http://schemas.microsoft.com/office/2006/metadata/properties"/>
    <ds:schemaRef ds:uri="http://schemas.microsoft.com/office/infopath/2007/PartnerControls"/>
    <ds:schemaRef ds:uri="98aab86e-3814-4d27-96a8-54fa96f4caef"/>
    <ds:schemaRef ds:uri="50c908b1-f277-4340-90a9-4611d0b0f078"/>
  </ds:schemaRefs>
</ds:datastoreItem>
</file>

<file path=customXml/itemProps3.xml><?xml version="1.0" encoding="utf-8"?>
<ds:datastoreItem xmlns:ds="http://schemas.openxmlformats.org/officeDocument/2006/customXml" ds:itemID="{2EB44A94-65A9-4334-A835-2F8329608240}">
  <ds:schemaRefs>
    <ds:schemaRef ds:uri="http://schemas.microsoft.com/sharepoint/v3/contenttype/forms"/>
  </ds:schemaRefs>
</ds:datastoreItem>
</file>

<file path=customXml/itemProps4.xml><?xml version="1.0" encoding="utf-8"?>
<ds:datastoreItem xmlns:ds="http://schemas.openxmlformats.org/officeDocument/2006/customXml" ds:itemID="{9F7B0CB1-D680-45DB-86CE-3247D59CB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ab86e-3814-4d27-96a8-54fa96f4caef"/>
    <ds:schemaRef ds:uri="49683a66-c5c5-4d17-99bd-d0ffe0999e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22</Pages>
  <Words>3911</Words>
  <Characters>22297</Characters>
  <Application>Microsoft Office Word</Application>
  <DocSecurity>0</DocSecurity>
  <Lines>185</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Nicoletta Paduano</cp:lastModifiedBy>
  <cp:revision>42</cp:revision>
  <dcterms:created xsi:type="dcterms:W3CDTF">2024-10-25T05:18:00Z</dcterms:created>
  <dcterms:modified xsi:type="dcterms:W3CDTF">2024-12-06T11:41:00Z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0x010100346C34225370D648A6C2FCEA4C3DA430</vt:lpwstr>
  </property>
  <property fmtid="{D5CDD505-2E9C-101B-9397-08002B2CF9AE}" pid="4" name="MSIP_Label_5097a60d-5525-435b-8989-8eb48ac0c8cd_Enabled">
    <vt:lpwstr>true</vt:lpwstr>
  </property>
  <property fmtid="{D5CDD505-2E9C-101B-9397-08002B2CF9AE}" pid="5" name="MSIP_Label_5097a60d-5525-435b-8989-8eb48ac0c8cd_SetDate">
    <vt:lpwstr>2024-03-26T16:19:02Z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11e74448-2e24-4033-bc65-f508c37002f6</vt:lpwstr>
  </property>
  <property fmtid="{D5CDD505-2E9C-101B-9397-08002B2CF9AE}" pid="10" name="MSIP_Label_5097a60d-5525-435b-8989-8eb48ac0c8cd_ContentBits">
    <vt:lpwstr>0</vt:lpwstr>
  </property>
</Properties>
</file>